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1ED32E86" w14:textId="77777777" w:rsidTr="00215ADD">
        <w:tc>
          <w:tcPr>
            <w:tcW w:w="509" w:type="dxa"/>
          </w:tcPr>
          <w:p w14:paraId="57907BC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CEA2D28" w14:textId="0C57A024" w:rsidR="00672BFD" w:rsidRPr="00672BFD" w:rsidRDefault="003633FF"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71.100.70"/>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71.100.70</w:t>
            </w:r>
            <w:r>
              <w:rPr>
                <w:rFonts w:ascii="黑体" w:eastAsia="黑体" w:hAnsi="黑体" w:hint="eastAsia"/>
                <w:sz w:val="21"/>
                <w:szCs w:val="21"/>
              </w:rPr>
              <w:fldChar w:fldCharType="end"/>
            </w:r>
            <w:bookmarkEnd w:id="0"/>
          </w:p>
        </w:tc>
      </w:tr>
      <w:tr w:rsidR="007B7453" w:rsidRPr="00672BFD" w14:paraId="6D867F82" w14:textId="77777777" w:rsidTr="00215ADD">
        <w:tc>
          <w:tcPr>
            <w:tcW w:w="509" w:type="dxa"/>
          </w:tcPr>
          <w:p w14:paraId="26ACA01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6D882C1" w14:textId="77777777" w:rsidTr="008A173B">
              <w:trPr>
                <w:trHeight w:hRule="exact" w:val="1021"/>
              </w:trPr>
              <w:tc>
                <w:tcPr>
                  <w:tcW w:w="9242" w:type="dxa"/>
                  <w:vAlign w:val="center"/>
                </w:tcPr>
                <w:p w14:paraId="4786BB9E" w14:textId="1399C4CD" w:rsidR="000F4050" w:rsidRDefault="00295D04" w:rsidP="00BF5F26">
                  <w:pPr>
                    <w:pStyle w:val="affff5"/>
                    <w:framePr w:w="0" w:hRule="auto" w:wrap="auto" w:hAnchor="text" w:xAlign="left" w:yAlign="inline" w:anchorLock="0"/>
                    <w:ind w:left="420" w:right="624"/>
                    <w:rPr>
                      <w:rFonts w:ascii="宋体" w:hAnsi="宋体" w:hint="eastAsia"/>
                      <w:sz w:val="28"/>
                      <w:szCs w:val="28"/>
                    </w:rPr>
                  </w:pPr>
                  <w:r>
                    <w:fldChar w:fldCharType="begin">
                      <w:ffData>
                        <w:name w:val="c1"/>
                        <w:enabled/>
                        <w:calcOnExit w:val="0"/>
                        <w:textInput>
                          <w:default w:val="T/FDSA"/>
                          <w:maxLength w:val="7"/>
                        </w:textInput>
                      </w:ffData>
                    </w:fldChar>
                  </w:r>
                  <w:bookmarkStart w:id="1" w:name="c1"/>
                  <w:r>
                    <w:instrText xml:space="preserve"> FORMTEXT </w:instrText>
                  </w:r>
                  <w:r>
                    <w:fldChar w:fldCharType="separate"/>
                  </w:r>
                  <w:r>
                    <w:rPr>
                      <w:noProof/>
                    </w:rPr>
                    <w:t>T/FDSA</w:t>
                  </w:r>
                  <w:r>
                    <w:fldChar w:fldCharType="end"/>
                  </w:r>
                  <w:bookmarkEnd w:id="1"/>
                </w:p>
              </w:tc>
            </w:tr>
          </w:tbl>
          <w:p w14:paraId="0B1CDE3D" w14:textId="2F2656A8" w:rsidR="00FB231D" w:rsidRPr="00672BFD" w:rsidRDefault="003633FF"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Y 42"/>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noProof/>
                <w:sz w:val="21"/>
                <w:szCs w:val="21"/>
              </w:rPr>
              <w:t>Y 42</w:t>
            </w:r>
            <w:r>
              <w:rPr>
                <w:rFonts w:ascii="黑体" w:eastAsia="黑体" w:hAnsi="黑体" w:hint="eastAsia"/>
                <w:sz w:val="21"/>
                <w:szCs w:val="21"/>
              </w:rPr>
              <w:fldChar w:fldCharType="end"/>
            </w:r>
            <w:bookmarkEnd w:id="2"/>
          </w:p>
        </w:tc>
      </w:tr>
    </w:tbl>
    <w:p w14:paraId="5BD684A7" w14:textId="368F9936" w:rsidR="0000040A" w:rsidRPr="007B7453" w:rsidRDefault="00AE2A69"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4FABE032" w14:textId="4E51A392" w:rsidR="00AA456B" w:rsidRPr="00A952D7" w:rsidRDefault="00295D04" w:rsidP="00A952D7">
      <w:pPr>
        <w:pStyle w:val="affffffffff3"/>
        <w:framePr w:wrap="auto"/>
      </w:pPr>
      <w:r>
        <w:fldChar w:fldCharType="begin">
          <w:ffData>
            <w:name w:val="文字1"/>
            <w:enabled/>
            <w:calcOnExit w:val="0"/>
            <w:textInput>
              <w:default w:val="T/FDSA"/>
            </w:textInput>
          </w:ffData>
        </w:fldChar>
      </w:r>
      <w:bookmarkStart w:id="4" w:name="文字1"/>
      <w:r>
        <w:instrText xml:space="preserve"> FORMTEXT </w:instrText>
      </w:r>
      <w:r>
        <w:fldChar w:fldCharType="separate"/>
      </w:r>
      <w:r>
        <w:t>T/FDSA</w:t>
      </w:r>
      <w:r>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0FC4BCBA"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0988E7E4"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00AA1F6" wp14:editId="72F42C6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C39BA"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434D1C5"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9605865" w14:textId="39FC71E9" w:rsidR="006816A4" w:rsidRDefault="002E2A6A" w:rsidP="00463B77">
      <w:pPr>
        <w:pStyle w:val="affffffffff5"/>
        <w:framePr w:h="6974" w:hRule="exact" w:wrap="around" w:x="1419" w:anchorLock="1"/>
        <w:rPr>
          <w:rFonts w:hint="eastAsia"/>
        </w:rPr>
      </w:pPr>
      <w:r>
        <w:rPr>
          <w:rFonts w:hint="eastAsia"/>
        </w:rPr>
        <w:fldChar w:fldCharType="begin">
          <w:ffData>
            <w:name w:val="CSTD_NAME"/>
            <w:enabled/>
            <w:calcOnExit w:val="0"/>
            <w:textInput>
              <w:default w:val="化妆品用原料 壬二酸"/>
            </w:textInput>
          </w:ffData>
        </w:fldChar>
      </w:r>
      <w:bookmarkStart w:id="8" w:name="CSTD_NAME"/>
      <w:r>
        <w:rPr>
          <w:rFonts w:hint="eastAsia"/>
        </w:rPr>
        <w:instrText xml:space="preserve"> </w:instrText>
      </w:r>
      <w:r>
        <w:instrText>FORMTEXT</w:instrText>
      </w:r>
      <w:r>
        <w:rPr>
          <w:rFonts w:hint="eastAsia"/>
        </w:rPr>
        <w:instrText xml:space="preserve"> </w:instrText>
      </w:r>
      <w:r>
        <w:rPr>
          <w:rFonts w:hint="eastAsia"/>
        </w:rPr>
      </w:r>
      <w:r>
        <w:rPr>
          <w:rFonts w:hint="eastAsia"/>
        </w:rPr>
        <w:fldChar w:fldCharType="separate"/>
      </w:r>
      <w:r>
        <w:rPr>
          <w:rFonts w:hint="eastAsia"/>
        </w:rPr>
        <w:t>化妆品用原料 壬二酸</w:t>
      </w:r>
      <w:r>
        <w:rPr>
          <w:rFonts w:hint="eastAsia"/>
        </w:rPr>
        <w:fldChar w:fldCharType="end"/>
      </w:r>
      <w:bookmarkEnd w:id="8"/>
    </w:p>
    <w:p w14:paraId="602BEEC2" w14:textId="77777777" w:rsidR="00815419" w:rsidRPr="00815419" w:rsidRDefault="00815419" w:rsidP="00324EDD">
      <w:pPr>
        <w:framePr w:w="9639" w:h="6974" w:hRule="exact" w:wrap="around" w:vAnchor="page" w:hAnchor="page" w:x="1419" w:y="6408" w:anchorLock="1"/>
        <w:ind w:left="-1418"/>
      </w:pPr>
    </w:p>
    <w:p w14:paraId="1073810A" w14:textId="6E3A8F6F" w:rsidR="00755402" w:rsidRPr="008B50C8" w:rsidRDefault="002E2A6A"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Azelaic acid as cosmetic raw material"/>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Azelaic acid as cosmetic raw material</w:t>
      </w:r>
      <w:r>
        <w:rPr>
          <w:rFonts w:eastAsia="黑体"/>
          <w:noProof/>
          <w:szCs w:val="28"/>
        </w:rPr>
        <w:fldChar w:fldCharType="end"/>
      </w:r>
      <w:bookmarkEnd w:id="9"/>
    </w:p>
    <w:p w14:paraId="3A2A1A13" w14:textId="77777777" w:rsidR="00815419" w:rsidRPr="00324EDD" w:rsidRDefault="00815419" w:rsidP="00324EDD">
      <w:pPr>
        <w:framePr w:w="9639" w:h="6974" w:hRule="exact" w:wrap="around" w:vAnchor="page" w:hAnchor="page" w:x="1419" w:y="6408" w:anchorLock="1"/>
        <w:spacing w:line="760" w:lineRule="exact"/>
        <w:ind w:left="-1418"/>
      </w:pPr>
    </w:p>
    <w:p w14:paraId="7C3722A4"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A38E250" w14:textId="26C6063A" w:rsidR="00CA7AFD" w:rsidRPr="00AC4D95" w:rsidRDefault="00CA7AFD" w:rsidP="00463B77">
      <w:pPr>
        <w:pStyle w:val="afffffff5"/>
        <w:framePr w:w="9639" w:h="6974" w:hRule="exact" w:wrap="around" w:vAnchor="page" w:hAnchor="page" w:x="1419" w:y="6408" w:anchorLock="1"/>
        <w:spacing w:before="440" w:after="160"/>
        <w:textAlignment w:val="bottom"/>
        <w:rPr>
          <w:noProof/>
          <w:sz w:val="24"/>
          <w:szCs w:val="28"/>
        </w:rPr>
      </w:pPr>
    </w:p>
    <w:p w14:paraId="234F1744" w14:textId="51B578F9"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2C3C5D60" w14:textId="5AA7A8CA"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22D70544" w14:textId="6268295D" w:rsidR="00CD50A1" w:rsidRDefault="002E2A6A" w:rsidP="00EE7869">
      <w:pPr>
        <w:pStyle w:val="affffffffff1"/>
        <w:framePr w:wrap="around" w:y="14176"/>
      </w:pPr>
      <w:r>
        <w:rPr>
          <w:rFonts w:ascii="黑体"/>
        </w:rPr>
        <w:fldChar w:fldCharType="begin">
          <w:ffData>
            <w:name w:val="PLSH_DATE_Y"/>
            <w:enabled/>
            <w:calcOnExit w:val="0"/>
            <w:textInput>
              <w:default w:val="2025"/>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2DF1CFEE" w14:textId="25EDF136" w:rsidR="00CD50A1" w:rsidRDefault="002E2A6A" w:rsidP="00EE7869">
      <w:pPr>
        <w:pStyle w:val="affffffffff2"/>
        <w:framePr w:wrap="around" w:y="14176"/>
      </w:pPr>
      <w:r>
        <w:rPr>
          <w:rFonts w:ascii="黑体"/>
        </w:rPr>
        <w:fldChar w:fldCharType="begin">
          <w:ffData>
            <w:name w:val="CROT_DATE_Y"/>
            <w:enabled/>
            <w:calcOnExit w:val="0"/>
            <w:textInput>
              <w:default w:val="2025"/>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13"/>
      <w:r w:rsidR="00CD50A1">
        <w:t xml:space="preserve"> </w:t>
      </w:r>
      <w:r w:rsidR="00CD50A1" w:rsidRPr="00BB6C98">
        <w:rPr>
          <w:rFonts w:ascii="黑体"/>
        </w:rPr>
        <w:t>-</w:t>
      </w:r>
      <w:r w:rsidR="00CD50A1">
        <w:t xml:space="preserve"> </w:t>
      </w:r>
      <w:r w:rsidR="00087A77">
        <w:rPr>
          <w:rFonts w:ascii="黑体"/>
        </w:rPr>
        <w:fldChar w:fldCharType="begin">
          <w:ffData>
            <w:name w:val="CROT_DATE_M"/>
            <w:enabled/>
            <w:calcOnExit w:val="0"/>
            <w:textInput>
              <w:default w:val="XX"/>
              <w:maxLength w:val="2"/>
            </w:textInput>
          </w:ffData>
        </w:fldChar>
      </w:r>
      <w:bookmarkStart w:id="14" w:name="CROT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4"/>
      <w:r w:rsidR="00CD50A1">
        <w:t xml:space="preserve"> </w:t>
      </w:r>
      <w:r w:rsidR="00CD50A1" w:rsidRPr="00BB6C98">
        <w:rPr>
          <w:rFonts w:ascii="黑体"/>
        </w:rPr>
        <w:t>-</w:t>
      </w:r>
      <w:r w:rsidR="00CD50A1">
        <w:t xml:space="preserve"> </w:t>
      </w:r>
      <w:r w:rsidR="00087A77">
        <w:rPr>
          <w:rFonts w:ascii="黑体"/>
        </w:rPr>
        <w:fldChar w:fldCharType="begin">
          <w:ffData>
            <w:name w:val="CROT_DATE_D"/>
            <w:enabled/>
            <w:calcOnExit w:val="0"/>
            <w:textInput>
              <w:default w:val="XX"/>
              <w:maxLength w:val="2"/>
            </w:textInput>
          </w:ffData>
        </w:fldChar>
      </w:r>
      <w:bookmarkStart w:id="15" w:name="CROT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5"/>
      <w:r w:rsidR="00CD50A1">
        <w:rPr>
          <w:rFonts w:hint="eastAsia"/>
        </w:rPr>
        <w:t>实施</w:t>
      </w:r>
    </w:p>
    <w:p w14:paraId="30C2A937" w14:textId="154D1BE6" w:rsidR="007B7453" w:rsidRPr="004C7E8B" w:rsidRDefault="002E2A6A" w:rsidP="004C25A2">
      <w:pPr>
        <w:pStyle w:val="affffffff5"/>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中国食品药品企业质量安全促进会"/>
            </w:textInput>
          </w:ffData>
        </w:fldChar>
      </w:r>
      <w:bookmarkStart w:id="16"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noProof/>
          <w:w w:val="100"/>
          <w:sz w:val="28"/>
        </w:rPr>
        <w:t>中国食品药品企业质量安全促进会</w:t>
      </w:r>
      <w:r>
        <w:rPr>
          <w:rFonts w:hAnsi="黑体" w:hint="eastAsia"/>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36E26EF5" w14:textId="77777777" w:rsidR="00A02BAE" w:rsidRPr="00CD50A1" w:rsidRDefault="006A37B9" w:rsidP="00A02BAE">
      <w:pPr>
        <w:rPr>
          <w:rFonts w:ascii="宋体" w:hAnsi="宋体" w:hint="eastAsia"/>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C58B461" wp14:editId="120CA70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CCFA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50589C7" w14:textId="77777777" w:rsidR="00117F18" w:rsidRDefault="00117F18" w:rsidP="00117F18">
      <w:pPr>
        <w:pStyle w:val="affffff2"/>
        <w:spacing w:after="360"/>
        <w:rPr>
          <w:rFonts w:hint="eastAsia"/>
        </w:rPr>
      </w:pPr>
      <w:bookmarkStart w:id="17" w:name="_Toc204003946"/>
      <w:bookmarkStart w:id="18" w:name="_Toc204611965"/>
      <w:bookmarkStart w:id="19" w:name="_Toc208567044"/>
      <w:bookmarkStart w:id="20" w:name="BookMark1"/>
      <w:r w:rsidRPr="00117F18">
        <w:rPr>
          <w:rFonts w:hint="eastAsia"/>
          <w:spacing w:val="320"/>
        </w:rPr>
        <w:lastRenderedPageBreak/>
        <w:t>目</w:t>
      </w:r>
      <w:r>
        <w:rPr>
          <w:rFonts w:hint="eastAsia"/>
        </w:rPr>
        <w:t>次</w:t>
      </w:r>
    </w:p>
    <w:p w14:paraId="3DCF92DE" w14:textId="4E8B010E"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117F18">
        <w:fldChar w:fldCharType="begin"/>
      </w:r>
      <w:r w:rsidRPr="00117F18">
        <w:instrText xml:space="preserve"> TOC \o "1-1" \h \t "标准文件_一级条标题,2,标准文件_附录一级条标题,2," </w:instrText>
      </w:r>
      <w:r w:rsidRPr="00117F18">
        <w:fldChar w:fldCharType="separate"/>
      </w:r>
      <w:hyperlink w:anchor="_Toc208567193" w:history="1">
        <w:r w:rsidRPr="00117F18">
          <w:rPr>
            <w:rStyle w:val="affffffe"/>
            <w:rFonts w:hint="eastAsia"/>
            <w:noProof/>
          </w:rPr>
          <w:t>前言</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_Toc208567193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II</w:t>
        </w:r>
        <w:r w:rsidRPr="00117F18">
          <w:rPr>
            <w:rFonts w:hint="eastAsia"/>
            <w:noProof/>
          </w:rPr>
          <w:fldChar w:fldCharType="end"/>
        </w:r>
      </w:hyperlink>
    </w:p>
    <w:p w14:paraId="5F421441" w14:textId="64B8CE27"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194" w:history="1">
        <w:r w:rsidRPr="00117F18">
          <w:rPr>
            <w:rStyle w:val="affffffe"/>
            <w:rFonts w:hint="eastAsia"/>
            <w:noProof/>
          </w:rPr>
          <w:t>1</w:t>
        </w:r>
        <w:r>
          <w:rPr>
            <w:rStyle w:val="affffffe"/>
            <w:noProof/>
          </w:rPr>
          <w:t xml:space="preserve"> </w:t>
        </w:r>
        <w:r w:rsidRPr="00117F18">
          <w:rPr>
            <w:rStyle w:val="affffffe"/>
            <w:rFonts w:hint="eastAsia"/>
            <w:noProof/>
          </w:rPr>
          <w:t xml:space="preserve"> 范围</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_Toc208567194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1</w:t>
        </w:r>
        <w:r w:rsidRPr="00117F18">
          <w:rPr>
            <w:rFonts w:hint="eastAsia"/>
            <w:noProof/>
          </w:rPr>
          <w:fldChar w:fldCharType="end"/>
        </w:r>
      </w:hyperlink>
    </w:p>
    <w:p w14:paraId="050FF801" w14:textId="4B5D0275"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195" w:history="1">
        <w:r w:rsidRPr="00117F18">
          <w:rPr>
            <w:rStyle w:val="affffffe"/>
            <w:rFonts w:hint="eastAsia"/>
            <w:noProof/>
          </w:rPr>
          <w:t>2</w:t>
        </w:r>
        <w:r>
          <w:rPr>
            <w:rStyle w:val="affffffe"/>
            <w:noProof/>
          </w:rPr>
          <w:t xml:space="preserve"> </w:t>
        </w:r>
        <w:r w:rsidRPr="00117F18">
          <w:rPr>
            <w:rStyle w:val="affffffe"/>
            <w:rFonts w:hint="eastAsia"/>
            <w:noProof/>
          </w:rPr>
          <w:t xml:space="preserve"> 规范性引用文件</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_Toc208567195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1</w:t>
        </w:r>
        <w:r w:rsidRPr="00117F18">
          <w:rPr>
            <w:rFonts w:hint="eastAsia"/>
            <w:noProof/>
          </w:rPr>
          <w:fldChar w:fldCharType="end"/>
        </w:r>
      </w:hyperlink>
    </w:p>
    <w:p w14:paraId="50A9F18A" w14:textId="1C592CCB"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196" w:history="1">
        <w:r w:rsidRPr="00117F18">
          <w:rPr>
            <w:rStyle w:val="affffffe"/>
            <w:rFonts w:hint="eastAsia"/>
            <w:noProof/>
          </w:rPr>
          <w:t>3</w:t>
        </w:r>
        <w:r>
          <w:rPr>
            <w:rStyle w:val="affffffe"/>
            <w:noProof/>
          </w:rPr>
          <w:t xml:space="preserve"> </w:t>
        </w:r>
        <w:r w:rsidRPr="00117F18">
          <w:rPr>
            <w:rStyle w:val="affffffe"/>
            <w:rFonts w:hint="eastAsia"/>
            <w:noProof/>
          </w:rPr>
          <w:t xml:space="preserve"> 术语和定义</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_Toc208567196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1</w:t>
        </w:r>
        <w:r w:rsidRPr="00117F18">
          <w:rPr>
            <w:rFonts w:hint="eastAsia"/>
            <w:noProof/>
          </w:rPr>
          <w:fldChar w:fldCharType="end"/>
        </w:r>
      </w:hyperlink>
    </w:p>
    <w:p w14:paraId="22A4174C" w14:textId="70D21A7F"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197" w:history="1">
        <w:r w:rsidRPr="00117F18">
          <w:rPr>
            <w:rStyle w:val="affffffe"/>
            <w:rFonts w:hint="eastAsia"/>
            <w:noProof/>
          </w:rPr>
          <w:t>4</w:t>
        </w:r>
        <w:r>
          <w:rPr>
            <w:rStyle w:val="affffffe"/>
            <w:noProof/>
          </w:rPr>
          <w:t xml:space="preserve"> </w:t>
        </w:r>
        <w:r w:rsidRPr="00117F18">
          <w:rPr>
            <w:rStyle w:val="affffffe"/>
            <w:rFonts w:hint="eastAsia"/>
            <w:noProof/>
          </w:rPr>
          <w:t xml:space="preserve"> 技术要求</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_Toc208567197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1</w:t>
        </w:r>
        <w:r w:rsidRPr="00117F18">
          <w:rPr>
            <w:rFonts w:hint="eastAsia"/>
            <w:noProof/>
          </w:rPr>
          <w:fldChar w:fldCharType="end"/>
        </w:r>
      </w:hyperlink>
    </w:p>
    <w:p w14:paraId="0C1E8220" w14:textId="52638BA9"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198" w:history="1">
        <w:r w:rsidRPr="00117F18">
          <w:rPr>
            <w:rStyle w:val="affffffe"/>
            <w:rFonts w:hint="eastAsia"/>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外观</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_Toc208567198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1</w:t>
        </w:r>
        <w:r w:rsidRPr="00117F18">
          <w:rPr>
            <w:rFonts w:hint="eastAsia"/>
            <w:noProof/>
          </w:rPr>
          <w:fldChar w:fldCharType="end"/>
        </w:r>
      </w:hyperlink>
    </w:p>
    <w:p w14:paraId="0972ABFE" w14:textId="0F857E1B"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199" w:history="1">
        <w:r w:rsidRPr="00117F18">
          <w:rPr>
            <w:rStyle w:val="affffffe"/>
            <w:rFonts w:hint="eastAsia"/>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技术指标</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_Toc208567199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1</w:t>
        </w:r>
        <w:r w:rsidRPr="00117F18">
          <w:rPr>
            <w:rFonts w:hint="eastAsia"/>
            <w:noProof/>
          </w:rPr>
          <w:fldChar w:fldCharType="end"/>
        </w:r>
      </w:hyperlink>
    </w:p>
    <w:p w14:paraId="0F3CE2C1" w14:textId="5B82D39F"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200" w:history="1">
        <w:r w:rsidRPr="00117F18">
          <w:rPr>
            <w:rStyle w:val="affffffe"/>
            <w:rFonts w:hint="eastAsia"/>
            <w:noProof/>
          </w:rPr>
          <w:t>5</w:t>
        </w:r>
        <w:r>
          <w:rPr>
            <w:rStyle w:val="affffffe"/>
            <w:noProof/>
          </w:rPr>
          <w:t xml:space="preserve"> </w:t>
        </w:r>
        <w:r w:rsidRPr="00117F18">
          <w:rPr>
            <w:rStyle w:val="affffffe"/>
            <w:rFonts w:hint="eastAsia"/>
            <w:noProof/>
          </w:rPr>
          <w:t xml:space="preserve"> 试验方法</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_Toc208567200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2DD3B16C" w14:textId="027B3E3F"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1" w:history="1">
        <w:r w:rsidRPr="00117F18">
          <w:rPr>
            <w:rStyle w:val="affffffe"/>
            <w:rFonts w:hint="eastAsia"/>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试验条件</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_Toc208567201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2D4A55A0" w14:textId="0B6A8C4C"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2" w:history="1">
        <w:r w:rsidRPr="00117F18">
          <w:rPr>
            <w:rStyle w:val="affffffe"/>
            <w:rFonts w:hint="eastAsia"/>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外观</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_Toc208567202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17C3A95A" w14:textId="1610EE6E"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3" w:history="1">
        <w:r w:rsidRPr="00117F18">
          <w:rPr>
            <w:rStyle w:val="affffffe"/>
            <w:rFonts w:hint="eastAsia"/>
            <w:noProof/>
            <w14:scene3d>
              <w14:camera w14:prst="orthographicFront"/>
              <w14:lightRig w14:rig="threePt" w14:dir="t">
                <w14:rot w14:lat="0" w14:lon="0" w14:rev="0"/>
              </w14:lightRig>
            </w14:scene3d>
          </w:rPr>
          <w:t>5.3</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含量（C</w:t>
        </w:r>
        <w:r w:rsidRPr="00117F18">
          <w:rPr>
            <w:rStyle w:val="affffffe"/>
            <w:rFonts w:hint="eastAsia"/>
            <w:noProof/>
            <w:vertAlign w:val="subscript"/>
          </w:rPr>
          <w:t>9</w:t>
        </w:r>
        <w:r w:rsidRPr="00117F18">
          <w:rPr>
            <w:rStyle w:val="affffffe"/>
            <w:rFonts w:hint="eastAsia"/>
            <w:noProof/>
          </w:rPr>
          <w:t>H</w:t>
        </w:r>
        <w:r w:rsidRPr="00117F18">
          <w:rPr>
            <w:rStyle w:val="affffffe"/>
            <w:rFonts w:hint="eastAsia"/>
            <w:noProof/>
            <w:vertAlign w:val="subscript"/>
          </w:rPr>
          <w:t>16</w:t>
        </w:r>
        <w:r w:rsidRPr="00117F18">
          <w:rPr>
            <w:rStyle w:val="affffffe"/>
            <w:rFonts w:hint="eastAsia"/>
            <w:noProof/>
          </w:rPr>
          <w:t>O</w:t>
        </w:r>
        <w:r w:rsidRPr="00117F18">
          <w:rPr>
            <w:rStyle w:val="affffffe"/>
            <w:rFonts w:hint="eastAsia"/>
            <w:noProof/>
            <w:vertAlign w:val="subscript"/>
          </w:rPr>
          <w:t>4</w:t>
        </w:r>
        <w:r w:rsidRPr="00117F18">
          <w:rPr>
            <w:rStyle w:val="affffffe"/>
            <w:rFonts w:hint="eastAsia"/>
            <w:noProof/>
          </w:rPr>
          <w:t>）</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_Toc208567203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4844AD73" w14:textId="6EB9D990"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4" w:history="1">
        <w:r w:rsidRPr="00117F18">
          <w:rPr>
            <w:rStyle w:val="affffffe"/>
            <w:rFonts w:hint="eastAsia"/>
            <w:noProof/>
            <w14:scene3d>
              <w14:camera w14:prst="orthographicFront"/>
              <w14:lightRig w14:rig="threePt" w14:dir="t">
                <w14:rot w14:lat="0" w14:lon="0" w14:rev="0"/>
              </w14:lightRig>
            </w14:scene3d>
          </w:rPr>
          <w:t>5.4</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熔点</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_Toc208567204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0DBEE0C2" w14:textId="0DA34911"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5" w:history="1">
        <w:r w:rsidRPr="00117F18">
          <w:rPr>
            <w:rStyle w:val="affffffe"/>
            <w:rFonts w:hint="eastAsia"/>
            <w:noProof/>
            <w14:scene3d>
              <w14:camera w14:prst="orthographicFront"/>
              <w14:lightRig w14:rig="threePt" w14:dir="t">
                <w14:rot w14:lat="0" w14:lon="0" w14:rev="0"/>
              </w14:lightRig>
            </w14:scene3d>
          </w:rPr>
          <w:t>5.5</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水分</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_Toc208567205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6EC12CFE" w14:textId="074E28F4"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6" w:history="1">
        <w:r w:rsidRPr="00117F18">
          <w:rPr>
            <w:rStyle w:val="affffffe"/>
            <w:rFonts w:hint="eastAsia"/>
            <w:noProof/>
            <w14:scene3d>
              <w14:camera w14:prst="orthographicFront"/>
              <w14:lightRig w14:rig="threePt" w14:dir="t">
                <w14:rot w14:lat="0" w14:lon="0" w14:rev="0"/>
              </w14:lightRig>
            </w14:scene3d>
          </w:rPr>
          <w:t>5.6</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粒径分布</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_Toc208567206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03E80729" w14:textId="34388EF2"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7" w:history="1">
        <w:r w:rsidRPr="00117F18">
          <w:rPr>
            <w:rStyle w:val="affffffe"/>
            <w:rFonts w:hint="eastAsia"/>
            <w:noProof/>
            <w14:scene3d>
              <w14:camera w14:prst="orthographicFront"/>
              <w14:lightRig w14:rig="threePt" w14:dir="t">
                <w14:rot w14:lat="0" w14:lon="0" w14:rev="0"/>
              </w14:lightRig>
            </w14:scene3d>
          </w:rPr>
          <w:t>5.7</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透光率</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_Toc208567207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2</w:t>
        </w:r>
        <w:r w:rsidRPr="00117F18">
          <w:rPr>
            <w:rFonts w:hint="eastAsia"/>
            <w:noProof/>
          </w:rPr>
          <w:fldChar w:fldCharType="end"/>
        </w:r>
      </w:hyperlink>
    </w:p>
    <w:p w14:paraId="77675F2C" w14:textId="668074A6"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8" w:history="1">
        <w:r w:rsidRPr="00117F18">
          <w:rPr>
            <w:rStyle w:val="affffffe"/>
            <w:rFonts w:hint="eastAsia"/>
            <w:noProof/>
            <w14:scene3d>
              <w14:camera w14:prst="orthographicFront"/>
              <w14:lightRig w14:rig="threePt" w14:dir="t">
                <w14:rot w14:lat="0" w14:lon="0" w14:rev="0"/>
              </w14:lightRig>
            </w14:scene3d>
          </w:rPr>
          <w:t>5.8</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重金属含量</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_Toc208567208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53BB0C6D" w14:textId="0F9D8B03"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09" w:history="1">
        <w:r w:rsidRPr="00117F18">
          <w:rPr>
            <w:rStyle w:val="affffffe"/>
            <w:rFonts w:hint="eastAsia"/>
            <w:noProof/>
            <w14:scene3d>
              <w14:camera w14:prst="orthographicFront"/>
              <w14:lightRig w14:rig="threePt" w14:dir="t">
                <w14:rot w14:lat="0" w14:lon="0" w14:rev="0"/>
              </w14:lightRig>
            </w14:scene3d>
          </w:rPr>
          <w:t>5.9</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菌落总数</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_Toc208567209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49D88BBC" w14:textId="48F12654"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0" w:history="1">
        <w:r w:rsidRPr="00117F18">
          <w:rPr>
            <w:rStyle w:val="affffffe"/>
            <w:rFonts w:hint="eastAsia"/>
            <w:noProof/>
            <w14:scene3d>
              <w14:camera w14:prst="orthographicFront"/>
              <w14:lightRig w14:rig="threePt" w14:dir="t">
                <w14:rot w14:lat="0" w14:lon="0" w14:rev="0"/>
              </w14:lightRig>
            </w14:scene3d>
          </w:rPr>
          <w:t>5.10</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霉菌数和酵母菌数</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_Toc208567210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137598D8" w14:textId="27342D3C"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1" w:history="1">
        <w:r w:rsidRPr="00117F18">
          <w:rPr>
            <w:rStyle w:val="affffffe"/>
            <w:rFonts w:hint="eastAsia"/>
            <w:noProof/>
            <w14:scene3d>
              <w14:camera w14:prst="orthographicFront"/>
              <w14:lightRig w14:rig="threePt" w14:dir="t">
                <w14:rot w14:lat="0" w14:lon="0" w14:rev="0"/>
              </w14:lightRig>
            </w14:scene3d>
          </w:rPr>
          <w:t>5.11</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耐热大肠菌群</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_Toc208567211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21755F60" w14:textId="2DACB377"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2" w:history="1">
        <w:r w:rsidRPr="00117F18">
          <w:rPr>
            <w:rStyle w:val="affffffe"/>
            <w:rFonts w:hint="eastAsia"/>
            <w:noProof/>
            <w14:scene3d>
              <w14:camera w14:prst="orthographicFront"/>
              <w14:lightRig w14:rig="threePt" w14:dir="t">
                <w14:rot w14:lat="0" w14:lon="0" w14:rev="0"/>
              </w14:lightRig>
            </w14:scene3d>
          </w:rPr>
          <w:t>5.12</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金黄色葡萄球菌</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_Toc208567212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2ED8B59A" w14:textId="3B8A0748"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3" w:history="1">
        <w:r w:rsidRPr="00117F18">
          <w:rPr>
            <w:rStyle w:val="affffffe"/>
            <w:rFonts w:hint="eastAsia"/>
            <w:noProof/>
            <w14:scene3d>
              <w14:camera w14:prst="orthographicFront"/>
              <w14:lightRig w14:rig="threePt" w14:dir="t">
                <w14:rot w14:lat="0" w14:lon="0" w14:rev="0"/>
              </w14:lightRig>
            </w14:scene3d>
          </w:rPr>
          <w:t>5.13</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铜绿假单胞菌</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_Toc208567213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4ABB929C" w14:textId="1C60CC3D"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214" w:history="1">
        <w:r w:rsidRPr="00117F18">
          <w:rPr>
            <w:rStyle w:val="affffffe"/>
            <w:rFonts w:hint="eastAsia"/>
            <w:noProof/>
          </w:rPr>
          <w:t>6</w:t>
        </w:r>
        <w:r>
          <w:rPr>
            <w:rStyle w:val="affffffe"/>
            <w:noProof/>
          </w:rPr>
          <w:t xml:space="preserve"> </w:t>
        </w:r>
        <w:r w:rsidRPr="00117F18">
          <w:rPr>
            <w:rStyle w:val="affffffe"/>
            <w:rFonts w:hint="eastAsia"/>
            <w:noProof/>
          </w:rPr>
          <w:t xml:space="preserve"> 检验规则</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_Toc208567214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18F45752" w14:textId="1B2A6691"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5" w:history="1">
        <w:r w:rsidRPr="00117F18">
          <w:rPr>
            <w:rStyle w:val="affffffe"/>
            <w:rFonts w:hint="eastAsia"/>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检验分类</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_Toc208567215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70C6A6CC" w14:textId="64B28D61"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6" w:history="1">
        <w:r w:rsidRPr="00117F18">
          <w:rPr>
            <w:rStyle w:val="affffffe"/>
            <w:rFonts w:hint="eastAsia"/>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检验项目</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_Toc208567216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0FF9E14A" w14:textId="0A11664E"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7" w:history="1">
        <w:r w:rsidRPr="00117F18">
          <w:rPr>
            <w:rStyle w:val="affffffe"/>
            <w:rFonts w:hint="eastAsia"/>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出厂检验</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_Toc208567217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00448D0F" w14:textId="46675B6D"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8" w:history="1">
        <w:r w:rsidRPr="00117F18">
          <w:rPr>
            <w:rStyle w:val="affffffe"/>
            <w:rFonts w:hint="eastAsia"/>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型式检验</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_Toc208567218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3</w:t>
        </w:r>
        <w:r w:rsidRPr="00117F18">
          <w:rPr>
            <w:rFonts w:hint="eastAsia"/>
            <w:noProof/>
          </w:rPr>
          <w:fldChar w:fldCharType="end"/>
        </w:r>
      </w:hyperlink>
    </w:p>
    <w:p w14:paraId="60E41C43" w14:textId="763C5BE0"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19" w:history="1">
        <w:r w:rsidRPr="00117F18">
          <w:rPr>
            <w:rStyle w:val="affffffe"/>
            <w:rFonts w:hint="eastAsia"/>
            <w:noProof/>
            <w14:scene3d>
              <w14:camera w14:prst="orthographicFront"/>
              <w14:lightRig w14:rig="threePt" w14:dir="t">
                <w14:rot w14:lat="0" w14:lon="0" w14:rev="0"/>
              </w14:lightRig>
            </w14:scene3d>
          </w:rPr>
          <w:t>6.5</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组批</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_Toc208567219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2A1D2FCD" w14:textId="54B6D261"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20" w:history="1">
        <w:r w:rsidRPr="00117F18">
          <w:rPr>
            <w:rStyle w:val="affffffe"/>
            <w:rFonts w:hint="eastAsia"/>
            <w:noProof/>
            <w14:scene3d>
              <w14:camera w14:prst="orthographicFront"/>
              <w14:lightRig w14:rig="threePt" w14:dir="t">
                <w14:rot w14:lat="0" w14:lon="0" w14:rev="0"/>
              </w14:lightRig>
            </w14:scene3d>
          </w:rPr>
          <w:t>6.6</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抽样</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_Toc208567220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3CBF9E32" w14:textId="7AD66B72"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21" w:history="1">
        <w:r w:rsidRPr="00117F18">
          <w:rPr>
            <w:rStyle w:val="affffffe"/>
            <w:rFonts w:hint="eastAsia"/>
            <w:noProof/>
            <w14:scene3d>
              <w14:camera w14:prst="orthographicFront"/>
              <w14:lightRig w14:rig="threePt" w14:dir="t">
                <w14:rot w14:lat="0" w14:lon="0" w14:rev="0"/>
              </w14:lightRig>
            </w14:scene3d>
          </w:rPr>
          <w:t>6.7</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判定规则</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_Toc208567221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1E24AC06" w14:textId="2385111A" w:rsidR="00117F18" w:rsidRPr="00117F18" w:rsidRDefault="00117F1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67222" w:history="1">
        <w:r w:rsidRPr="00117F18">
          <w:rPr>
            <w:rStyle w:val="affffffe"/>
            <w:rFonts w:hint="eastAsia"/>
            <w:noProof/>
          </w:rPr>
          <w:t>7</w:t>
        </w:r>
        <w:r>
          <w:rPr>
            <w:rStyle w:val="affffffe"/>
            <w:noProof/>
          </w:rPr>
          <w:t xml:space="preserve"> </w:t>
        </w:r>
        <w:r w:rsidRPr="00117F18">
          <w:rPr>
            <w:rStyle w:val="affffffe"/>
            <w:rFonts w:hint="eastAsia"/>
            <w:noProof/>
          </w:rPr>
          <w:t xml:space="preserve"> 标志、包装、运输与贮存</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_Toc208567222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7FE81D12" w14:textId="09920A76"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23" w:history="1">
        <w:r w:rsidRPr="00117F18">
          <w:rPr>
            <w:rStyle w:val="affffffe"/>
            <w:rFonts w:hint="eastAsia"/>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标志</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_Toc208567223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06B032E7" w14:textId="11318CD1"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24" w:history="1">
        <w:r w:rsidRPr="00117F18">
          <w:rPr>
            <w:rStyle w:val="affffffe"/>
            <w:rFonts w:hint="eastAsia"/>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包装</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_Toc208567224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309D8908" w14:textId="5DCABC90"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25" w:history="1">
        <w:r w:rsidRPr="00117F18">
          <w:rPr>
            <w:rStyle w:val="affffffe"/>
            <w:rFonts w:hint="eastAsia"/>
            <w:noProof/>
            <w14:scene3d>
              <w14:camera w14:prst="orthographicFront"/>
              <w14:lightRig w14:rig="threePt" w14:dir="t">
                <w14:rot w14:lat="0" w14:lon="0" w14:rev="0"/>
              </w14:lightRig>
            </w14:scene3d>
          </w:rPr>
          <w:t>7.3</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运输</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_Toc208567225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269ECBD4" w14:textId="023E9416" w:rsidR="00117F18" w:rsidRPr="00117F18" w:rsidRDefault="00117F18">
      <w:pPr>
        <w:pStyle w:val="TOC2"/>
        <w:rPr>
          <w:rFonts w:asciiTheme="minorHAnsi" w:eastAsiaTheme="minorEastAsia" w:hAnsiTheme="minorHAnsi" w:cstheme="minorBidi" w:hint="eastAsia"/>
          <w:noProof/>
          <w:sz w:val="22"/>
          <w:szCs w:val="24"/>
          <w14:ligatures w14:val="standardContextual"/>
        </w:rPr>
      </w:pPr>
      <w:hyperlink w:anchor="_Toc208567226" w:history="1">
        <w:r w:rsidRPr="00117F18">
          <w:rPr>
            <w:rStyle w:val="affffffe"/>
            <w:rFonts w:hint="eastAsia"/>
            <w:noProof/>
            <w14:scene3d>
              <w14:camera w14:prst="orthographicFront"/>
              <w14:lightRig w14:rig="threePt" w14:dir="t">
                <w14:rot w14:lat="0" w14:lon="0" w14:rev="0"/>
              </w14:lightRig>
            </w14:scene3d>
          </w:rPr>
          <w:t>7.4</w:t>
        </w:r>
        <w:r>
          <w:rPr>
            <w:rStyle w:val="affffffe"/>
            <w:noProof/>
            <w14:scene3d>
              <w14:camera w14:prst="orthographicFront"/>
              <w14:lightRig w14:rig="threePt" w14:dir="t">
                <w14:rot w14:lat="0" w14:lon="0" w14:rev="0"/>
              </w14:lightRig>
            </w14:scene3d>
          </w:rPr>
          <w:t xml:space="preserve"> </w:t>
        </w:r>
        <w:r w:rsidRPr="00117F18">
          <w:rPr>
            <w:rStyle w:val="affffffe"/>
            <w:rFonts w:hint="eastAsia"/>
            <w:noProof/>
          </w:rPr>
          <w:t xml:space="preserve"> 贮存</w:t>
        </w:r>
        <w:r w:rsidRPr="00117F18">
          <w:rPr>
            <w:rFonts w:hint="eastAsia"/>
            <w:noProof/>
          </w:rPr>
          <w:tab/>
        </w:r>
        <w:r w:rsidRPr="00117F18">
          <w:rPr>
            <w:rFonts w:hint="eastAsia"/>
            <w:noProof/>
          </w:rPr>
          <w:fldChar w:fldCharType="begin"/>
        </w:r>
        <w:r w:rsidRPr="00117F18">
          <w:rPr>
            <w:rFonts w:hint="eastAsia"/>
            <w:noProof/>
          </w:rPr>
          <w:instrText xml:space="preserve"> </w:instrText>
        </w:r>
        <w:r w:rsidRPr="00117F18">
          <w:rPr>
            <w:noProof/>
          </w:rPr>
          <w:instrText>PAGEREF _Toc208567226 \h</w:instrText>
        </w:r>
        <w:r w:rsidRPr="00117F18">
          <w:rPr>
            <w:rFonts w:hint="eastAsia"/>
            <w:noProof/>
          </w:rPr>
          <w:instrText xml:space="preserve"> </w:instrText>
        </w:r>
        <w:r w:rsidRPr="00117F18">
          <w:rPr>
            <w:rFonts w:hint="eastAsia"/>
            <w:noProof/>
          </w:rPr>
        </w:r>
        <w:r w:rsidRPr="00117F18">
          <w:rPr>
            <w:rFonts w:hint="eastAsia"/>
            <w:noProof/>
          </w:rPr>
          <w:fldChar w:fldCharType="separate"/>
        </w:r>
        <w:r w:rsidRPr="00117F18">
          <w:rPr>
            <w:noProof/>
          </w:rPr>
          <w:t>4</w:t>
        </w:r>
        <w:r w:rsidRPr="00117F18">
          <w:rPr>
            <w:rFonts w:hint="eastAsia"/>
            <w:noProof/>
          </w:rPr>
          <w:fldChar w:fldCharType="end"/>
        </w:r>
      </w:hyperlink>
    </w:p>
    <w:p w14:paraId="1F6D09AE" w14:textId="34FE4847" w:rsidR="00117F18" w:rsidRPr="00117F18" w:rsidRDefault="00117F18" w:rsidP="00117F18">
      <w:pPr>
        <w:pStyle w:val="affffff2"/>
        <w:spacing w:after="360"/>
        <w:sectPr w:rsidR="00117F18" w:rsidRPr="00117F18" w:rsidSect="00117F18">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117F18">
        <w:fldChar w:fldCharType="end"/>
      </w:r>
    </w:p>
    <w:p w14:paraId="1AA9E505" w14:textId="77777777" w:rsidR="002E2A6A" w:rsidRDefault="002E2A6A" w:rsidP="002E2A6A">
      <w:pPr>
        <w:pStyle w:val="a6"/>
        <w:spacing w:before="560" w:after="360"/>
      </w:pPr>
      <w:bookmarkStart w:id="21" w:name="BookMark2"/>
      <w:bookmarkStart w:id="22" w:name="_Toc208567193"/>
      <w:bookmarkEnd w:id="20"/>
      <w:r w:rsidRPr="002E2A6A">
        <w:rPr>
          <w:rFonts w:hint="eastAsia"/>
          <w:spacing w:val="320"/>
        </w:rPr>
        <w:lastRenderedPageBreak/>
        <w:t>前</w:t>
      </w:r>
      <w:r>
        <w:rPr>
          <w:rFonts w:hint="eastAsia"/>
        </w:rPr>
        <w:t>言</w:t>
      </w:r>
      <w:bookmarkEnd w:id="17"/>
      <w:bookmarkEnd w:id="18"/>
      <w:bookmarkEnd w:id="19"/>
      <w:bookmarkEnd w:id="22"/>
    </w:p>
    <w:p w14:paraId="60C80B5A" w14:textId="77777777" w:rsidR="002E2A6A" w:rsidRDefault="002E2A6A" w:rsidP="002E2A6A">
      <w:pPr>
        <w:pStyle w:val="affffb"/>
        <w:ind w:firstLine="420"/>
      </w:pPr>
      <w:r>
        <w:rPr>
          <w:rFonts w:hint="eastAsia"/>
        </w:rPr>
        <w:t>本文件按照GB/T 1.1—2020《标准化工作导则  第1部分：标准化文件的结构和起草规则》的规定起草。</w:t>
      </w:r>
    </w:p>
    <w:p w14:paraId="3F38D3D9" w14:textId="73613050" w:rsidR="002E2A6A" w:rsidRPr="002E2A6A" w:rsidRDefault="002E2A6A" w:rsidP="002E2A6A">
      <w:pPr>
        <w:pStyle w:val="affffb"/>
        <w:ind w:firstLine="420"/>
      </w:pPr>
      <w:r w:rsidRPr="002E2A6A">
        <w:rPr>
          <w:rFonts w:hint="eastAsia"/>
        </w:rPr>
        <w:t>请注意本文件的某些内容可能涉及专利。本文件的发布机构不承担识别专利的责任。</w:t>
      </w:r>
    </w:p>
    <w:p w14:paraId="5E5B420E" w14:textId="77777777" w:rsidR="002E2A6A" w:rsidRDefault="002E2A6A" w:rsidP="002E2A6A">
      <w:pPr>
        <w:pStyle w:val="affffb"/>
        <w:ind w:firstLine="420"/>
      </w:pPr>
      <w:r>
        <w:rPr>
          <w:rFonts w:hint="eastAsia"/>
        </w:rPr>
        <w:t>本文件由××××提出。</w:t>
      </w:r>
    </w:p>
    <w:p w14:paraId="5CE0AB2A" w14:textId="60AEED2E" w:rsidR="002E2A6A" w:rsidRDefault="002E2A6A" w:rsidP="002E2A6A">
      <w:pPr>
        <w:pStyle w:val="affffb"/>
        <w:ind w:firstLine="420"/>
      </w:pPr>
      <w:r>
        <w:rPr>
          <w:rFonts w:hint="eastAsia"/>
        </w:rPr>
        <w:t>本文件由</w:t>
      </w:r>
      <w:r w:rsidRPr="002E2A6A">
        <w:rPr>
          <w:rFonts w:hint="eastAsia"/>
        </w:rPr>
        <w:t>中国食品药品企业质量安全促进会</w:t>
      </w:r>
      <w:r>
        <w:rPr>
          <w:rFonts w:hint="eastAsia"/>
        </w:rPr>
        <w:t>归口。</w:t>
      </w:r>
    </w:p>
    <w:p w14:paraId="290E3A69" w14:textId="1608FB79" w:rsidR="002E2A6A" w:rsidRDefault="002E2A6A" w:rsidP="002E2A6A">
      <w:pPr>
        <w:pStyle w:val="affffb"/>
        <w:ind w:firstLine="420"/>
      </w:pPr>
      <w:r>
        <w:rPr>
          <w:rFonts w:hint="eastAsia"/>
        </w:rPr>
        <w:t>本文件起草单位：</w:t>
      </w:r>
      <w:r w:rsidRPr="002E2A6A">
        <w:rPr>
          <w:rFonts w:hint="eastAsia"/>
        </w:rPr>
        <w:t>××××</w:t>
      </w:r>
      <w:r>
        <w:rPr>
          <w:rFonts w:hint="eastAsia"/>
        </w:rPr>
        <w:t>。</w:t>
      </w:r>
    </w:p>
    <w:p w14:paraId="6C6A222E" w14:textId="349D566B" w:rsidR="002E2A6A" w:rsidRDefault="002E2A6A" w:rsidP="002E2A6A">
      <w:pPr>
        <w:pStyle w:val="affffb"/>
        <w:ind w:firstLine="420"/>
      </w:pPr>
      <w:r>
        <w:rPr>
          <w:rFonts w:hint="eastAsia"/>
        </w:rPr>
        <w:t>本文件主要起草人：</w:t>
      </w:r>
      <w:r w:rsidRPr="002E2A6A">
        <w:rPr>
          <w:rFonts w:hint="eastAsia"/>
        </w:rPr>
        <w:t>××××</w:t>
      </w:r>
      <w:r>
        <w:rPr>
          <w:rFonts w:hint="eastAsia"/>
        </w:rPr>
        <w:t>。</w:t>
      </w:r>
    </w:p>
    <w:p w14:paraId="2F43714E" w14:textId="77777777" w:rsidR="002E2A6A" w:rsidRDefault="002E2A6A" w:rsidP="002E2A6A">
      <w:pPr>
        <w:pStyle w:val="affffb"/>
        <w:ind w:firstLine="420"/>
      </w:pPr>
    </w:p>
    <w:p w14:paraId="0D4E3B1F" w14:textId="21E390C2" w:rsidR="002E2A6A" w:rsidRPr="002E2A6A" w:rsidRDefault="002E2A6A" w:rsidP="002E2A6A">
      <w:pPr>
        <w:pStyle w:val="affffb"/>
        <w:ind w:firstLine="420"/>
        <w:sectPr w:rsidR="002E2A6A" w:rsidRPr="002E2A6A" w:rsidSect="002E2A6A">
          <w:pgSz w:w="11906" w:h="16838" w:code="9"/>
          <w:pgMar w:top="1928" w:right="1134" w:bottom="1134" w:left="1134" w:header="1418" w:footer="1134" w:gutter="284"/>
          <w:pgNumType w:fmt="upperRoman"/>
          <w:cols w:space="425"/>
          <w:formProt w:val="0"/>
          <w:docGrid w:linePitch="312"/>
        </w:sectPr>
      </w:pPr>
    </w:p>
    <w:p w14:paraId="27C78DE3"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1"/>
    </w:p>
    <w:p w14:paraId="2D9B11FC" w14:textId="77777777" w:rsidR="00894836" w:rsidRDefault="00894836" w:rsidP="00093D25">
      <w:pPr>
        <w:spacing w:line="20" w:lineRule="exact"/>
        <w:jc w:val="center"/>
        <w:rPr>
          <w:rFonts w:ascii="黑体" w:eastAsia="黑体" w:hAnsi="黑体" w:hint="eastAsia"/>
          <w:sz w:val="32"/>
          <w:szCs w:val="32"/>
        </w:rPr>
      </w:pPr>
    </w:p>
    <w:bookmarkStart w:id="24" w:name="OLE_LINK3" w:displacedByCustomXml="next"/>
    <w:sdt>
      <w:sdtPr>
        <w:tag w:val="NEW_STAND_NAME"/>
        <w:id w:val="595910757"/>
        <w:lock w:val="sdtLocked"/>
        <w:placeholder>
          <w:docPart w:val="5D14FE4BE3014B3AB87CD4F775CF96AA"/>
        </w:placeholder>
      </w:sdtPr>
      <w:sdtContent>
        <w:bookmarkStart w:id="25" w:name="NEW_STAND_NAME" w:displacedByCustomXml="prev"/>
        <w:p w14:paraId="310DC631" w14:textId="577F8502" w:rsidR="00F26B7E" w:rsidRPr="00F26B7E" w:rsidRDefault="00086ECD" w:rsidP="00F32780">
          <w:pPr>
            <w:pStyle w:val="afffffffff8"/>
            <w:rPr>
              <w:rFonts w:hint="eastAsia"/>
            </w:rPr>
          </w:pPr>
          <w:r>
            <w:rPr>
              <w:rFonts w:hint="eastAsia"/>
            </w:rPr>
            <w:t>化妆品用原料 壬二酸</w:t>
          </w:r>
        </w:p>
      </w:sdtContent>
    </w:sdt>
    <w:bookmarkEnd w:id="25" w:displacedByCustomXml="prev"/>
    <w:bookmarkEnd w:id="24" w:displacedByCustomXml="prev"/>
    <w:p w14:paraId="787910E0"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01569988"/>
      <w:bookmarkStart w:id="36" w:name="_Toc204003947"/>
      <w:bookmarkStart w:id="37" w:name="_Toc204611966"/>
      <w:bookmarkStart w:id="38" w:name="_Toc208567045"/>
      <w:bookmarkStart w:id="39" w:name="_Toc208567194"/>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AE60F44" w14:textId="00127509" w:rsidR="002E2A6A" w:rsidRDefault="002E2A6A" w:rsidP="008B0C9C">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本文件规定了化妆品</w:t>
      </w:r>
      <w:r w:rsidR="00285EAD">
        <w:rPr>
          <w:rFonts w:hint="eastAsia"/>
        </w:rPr>
        <w:t>用</w:t>
      </w:r>
      <w:r>
        <w:rPr>
          <w:rFonts w:hint="eastAsia"/>
        </w:rPr>
        <w:t>原料壬二酸的技术要求、试验方法、检验规则、标志、包装、运输与贮存。</w:t>
      </w:r>
    </w:p>
    <w:p w14:paraId="7D40EA9B" w14:textId="52068A07" w:rsidR="002E2A6A" w:rsidRDefault="002E2A6A" w:rsidP="008B0C9C">
      <w:pPr>
        <w:pStyle w:val="affffb"/>
        <w:ind w:firstLine="420"/>
      </w:pPr>
      <w:r>
        <w:rPr>
          <w:rFonts w:hint="eastAsia"/>
        </w:rPr>
        <w:t>本文件适用于化妆品用原料壬二酸</w:t>
      </w:r>
      <w:r w:rsidR="008E467E">
        <w:rPr>
          <w:rFonts w:hint="eastAsia"/>
        </w:rPr>
        <w:t>的</w:t>
      </w:r>
      <w:r w:rsidR="00EC063A" w:rsidRPr="00EC063A">
        <w:rPr>
          <w:rFonts w:hint="eastAsia"/>
        </w:rPr>
        <w:t>生产、检验和销售</w:t>
      </w:r>
      <w:r>
        <w:rPr>
          <w:rFonts w:hint="eastAsia"/>
        </w:rPr>
        <w:t>。</w:t>
      </w:r>
    </w:p>
    <w:p w14:paraId="4C76FC41" w14:textId="26E477D9" w:rsidR="00E2552F" w:rsidRDefault="002E2A6A" w:rsidP="00A77CCB">
      <w:pPr>
        <w:pStyle w:val="affc"/>
        <w:spacing w:before="240" w:after="240"/>
      </w:pPr>
      <w:bookmarkStart w:id="45" w:name="_Toc26718931"/>
      <w:bookmarkStart w:id="46" w:name="_Toc26986531"/>
      <w:bookmarkStart w:id="47" w:name="_Toc26986772"/>
      <w:bookmarkStart w:id="48" w:name="_Toc97192965"/>
      <w:bookmarkStart w:id="49" w:name="_Toc201569989"/>
      <w:bookmarkStart w:id="50" w:name="_Toc204003948"/>
      <w:bookmarkStart w:id="51" w:name="_Toc204611967"/>
      <w:bookmarkStart w:id="52" w:name="_Toc208567046"/>
      <w:bookmarkStart w:id="53" w:name="_Toc20856719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A4F21547A8544137BE8FEBFED6B1211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BB821BC"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91D664" w14:textId="49D49098" w:rsidR="002126B3" w:rsidRDefault="002126B3" w:rsidP="00F65893">
      <w:pPr>
        <w:pStyle w:val="affffb"/>
        <w:ind w:firstLine="420"/>
      </w:pPr>
      <w:r w:rsidRPr="002126B3">
        <w:rPr>
          <w:rFonts w:hint="eastAsia"/>
        </w:rPr>
        <w:t>GB/T 601</w:t>
      </w:r>
      <w:r w:rsidR="002E2A6A">
        <w:rPr>
          <w:rFonts w:hint="eastAsia"/>
        </w:rPr>
        <w:t xml:space="preserve"> </w:t>
      </w:r>
      <w:r w:rsidR="002E2A6A" w:rsidRPr="002E2A6A">
        <w:rPr>
          <w:rFonts w:hint="eastAsia"/>
        </w:rPr>
        <w:t>化学试剂 标准滴定溶液的制备</w:t>
      </w:r>
    </w:p>
    <w:p w14:paraId="6876FA28" w14:textId="6292D8DF" w:rsidR="002126B3" w:rsidRDefault="002126B3" w:rsidP="00F65893">
      <w:pPr>
        <w:pStyle w:val="affffb"/>
        <w:ind w:firstLine="420"/>
      </w:pPr>
      <w:r w:rsidRPr="002126B3">
        <w:rPr>
          <w:rFonts w:hint="eastAsia"/>
        </w:rPr>
        <w:t>GB/T 602</w:t>
      </w:r>
      <w:r w:rsidR="002E2A6A">
        <w:rPr>
          <w:rFonts w:hint="eastAsia"/>
        </w:rPr>
        <w:t xml:space="preserve"> </w:t>
      </w:r>
      <w:r w:rsidR="002E2A6A" w:rsidRPr="002E2A6A">
        <w:rPr>
          <w:rFonts w:hint="eastAsia"/>
        </w:rPr>
        <w:t>化学试剂 杂质测定用标准溶液的制备</w:t>
      </w:r>
    </w:p>
    <w:p w14:paraId="6D9EFFE9" w14:textId="5B45A6F2" w:rsidR="002126B3" w:rsidRDefault="002126B3" w:rsidP="00F65893">
      <w:pPr>
        <w:pStyle w:val="affffb"/>
        <w:ind w:firstLine="420"/>
      </w:pPr>
      <w:r w:rsidRPr="002126B3">
        <w:rPr>
          <w:rFonts w:hint="eastAsia"/>
        </w:rPr>
        <w:t>GB/T 603</w:t>
      </w:r>
      <w:r w:rsidR="002E2A6A">
        <w:rPr>
          <w:rFonts w:hint="eastAsia"/>
        </w:rPr>
        <w:t xml:space="preserve"> </w:t>
      </w:r>
      <w:r w:rsidR="002E2A6A" w:rsidRPr="002E2A6A">
        <w:rPr>
          <w:rFonts w:hint="eastAsia"/>
        </w:rPr>
        <w:t>化学试剂 试验方法中所用制剂及制品的制备</w:t>
      </w:r>
      <w:r w:rsidR="002E2A6A">
        <w:rPr>
          <w:rFonts w:hint="eastAsia"/>
        </w:rPr>
        <w:t xml:space="preserve"> </w:t>
      </w:r>
    </w:p>
    <w:p w14:paraId="48850895" w14:textId="2E21EB02" w:rsidR="002126B3" w:rsidRDefault="002126B3" w:rsidP="00F65893">
      <w:pPr>
        <w:pStyle w:val="affffb"/>
        <w:ind w:firstLine="420"/>
      </w:pPr>
      <w:r w:rsidRPr="002126B3">
        <w:rPr>
          <w:rFonts w:hint="eastAsia"/>
        </w:rPr>
        <w:t>GB/T 3723</w:t>
      </w:r>
      <w:r w:rsidR="002E2A6A">
        <w:rPr>
          <w:rFonts w:hint="eastAsia"/>
        </w:rPr>
        <w:t xml:space="preserve"> </w:t>
      </w:r>
      <w:r w:rsidR="002E2A6A" w:rsidRPr="002E2A6A">
        <w:rPr>
          <w:rFonts w:hint="eastAsia"/>
        </w:rPr>
        <w:t>工业用化学产品采样安全通则</w:t>
      </w:r>
    </w:p>
    <w:p w14:paraId="4ACC0E4E" w14:textId="77777777" w:rsidR="0064135C" w:rsidRPr="0064135C" w:rsidRDefault="0064135C" w:rsidP="0064135C">
      <w:pPr>
        <w:pStyle w:val="affffb"/>
        <w:ind w:firstLine="420"/>
      </w:pPr>
      <w:r w:rsidRPr="0064135C">
        <w:rPr>
          <w:rFonts w:hint="eastAsia"/>
        </w:rPr>
        <w:t>GB 4789.2 食品安全国家标准 食品微生物学检验 菌落总数测定</w:t>
      </w:r>
    </w:p>
    <w:p w14:paraId="114D9A42" w14:textId="77777777" w:rsidR="0064135C" w:rsidRPr="0064135C" w:rsidRDefault="0064135C" w:rsidP="0064135C">
      <w:pPr>
        <w:pStyle w:val="affffb"/>
        <w:ind w:firstLine="420"/>
      </w:pPr>
      <w:r w:rsidRPr="0064135C">
        <w:rPr>
          <w:rFonts w:hint="eastAsia"/>
        </w:rPr>
        <w:t>GB 4789.3 食品安全国家标准 食品微生物学检验 大肠菌群计数</w:t>
      </w:r>
    </w:p>
    <w:p w14:paraId="69239A3C" w14:textId="77777777" w:rsidR="0064135C" w:rsidRPr="0064135C" w:rsidRDefault="0064135C" w:rsidP="0064135C">
      <w:pPr>
        <w:pStyle w:val="affffb"/>
        <w:ind w:firstLine="420"/>
      </w:pPr>
      <w:r w:rsidRPr="0064135C">
        <w:rPr>
          <w:rFonts w:hint="eastAsia"/>
        </w:rPr>
        <w:t>GB 4789.4 食品安全国家标准 食品微生物学检验 沙门氏菌检验</w:t>
      </w:r>
    </w:p>
    <w:p w14:paraId="15E0DBD9" w14:textId="77777777" w:rsidR="0064135C" w:rsidRPr="0064135C" w:rsidRDefault="0064135C" w:rsidP="0064135C">
      <w:pPr>
        <w:pStyle w:val="affffb"/>
        <w:ind w:firstLine="420"/>
      </w:pPr>
      <w:r w:rsidRPr="0064135C">
        <w:rPr>
          <w:rFonts w:hint="eastAsia"/>
        </w:rPr>
        <w:t>GB 4789.10 食品安全国家标准 食品微生物学检验 金黄色葡萄球菌检验</w:t>
      </w:r>
    </w:p>
    <w:p w14:paraId="6E5EC475" w14:textId="77777777" w:rsidR="0064135C" w:rsidRPr="0064135C" w:rsidRDefault="0064135C" w:rsidP="0064135C">
      <w:pPr>
        <w:pStyle w:val="affffb"/>
        <w:ind w:firstLine="420"/>
      </w:pPr>
      <w:r w:rsidRPr="0064135C">
        <w:rPr>
          <w:rFonts w:hint="eastAsia"/>
        </w:rPr>
        <w:t>GB 4789.15 食品安全国家标准 食品微生物学检验 霉菌和酵母计数</w:t>
      </w:r>
    </w:p>
    <w:p w14:paraId="56B15C51" w14:textId="17D6398C" w:rsidR="00D74F44" w:rsidRDefault="00D74F44" w:rsidP="00F65893">
      <w:pPr>
        <w:pStyle w:val="affffb"/>
        <w:ind w:firstLine="420"/>
      </w:pPr>
      <w:r w:rsidRPr="00D74F44">
        <w:t>GB/T 6283</w:t>
      </w:r>
      <w:r w:rsidR="002E2A6A">
        <w:rPr>
          <w:rFonts w:hint="eastAsia"/>
        </w:rPr>
        <w:t xml:space="preserve"> </w:t>
      </w:r>
      <w:r w:rsidR="002E2A6A" w:rsidRPr="002E2A6A">
        <w:rPr>
          <w:rFonts w:hint="eastAsia"/>
        </w:rPr>
        <w:t>化工产品中水分含量的测定 卡尔</w:t>
      </w:r>
      <w:r w:rsidR="00A82489">
        <w:rPr>
          <w:rFonts w:hint="eastAsia"/>
        </w:rPr>
        <w:t>·</w:t>
      </w:r>
      <w:r w:rsidR="002E2A6A" w:rsidRPr="002E2A6A">
        <w:rPr>
          <w:rFonts w:hint="eastAsia"/>
        </w:rPr>
        <w:t>费休法（通用方法）</w:t>
      </w:r>
    </w:p>
    <w:p w14:paraId="793FB562" w14:textId="5AD2BF88" w:rsidR="002126B3" w:rsidRDefault="002126B3" w:rsidP="00F65893">
      <w:pPr>
        <w:pStyle w:val="affffb"/>
        <w:ind w:firstLine="420"/>
      </w:pPr>
      <w:r w:rsidRPr="002126B3">
        <w:rPr>
          <w:rFonts w:hint="eastAsia"/>
        </w:rPr>
        <w:t xml:space="preserve">GB/T </w:t>
      </w:r>
      <w:r>
        <w:rPr>
          <w:rFonts w:hint="eastAsia"/>
        </w:rPr>
        <w:t>6678</w:t>
      </w:r>
      <w:r w:rsidR="002E2A6A">
        <w:rPr>
          <w:rFonts w:hint="eastAsia"/>
        </w:rPr>
        <w:t xml:space="preserve"> </w:t>
      </w:r>
      <w:r w:rsidR="002E2A6A" w:rsidRPr="002E2A6A">
        <w:rPr>
          <w:rFonts w:hint="eastAsia"/>
        </w:rPr>
        <w:t>化工产品采样总则</w:t>
      </w:r>
    </w:p>
    <w:p w14:paraId="6B73CC5A" w14:textId="20DE9129" w:rsidR="002126B3" w:rsidRDefault="002126B3" w:rsidP="00F65893">
      <w:pPr>
        <w:pStyle w:val="affffb"/>
        <w:ind w:firstLine="420"/>
      </w:pPr>
      <w:r w:rsidRPr="002126B3">
        <w:rPr>
          <w:rFonts w:hint="eastAsia"/>
        </w:rPr>
        <w:t xml:space="preserve">GB/T </w:t>
      </w:r>
      <w:r>
        <w:rPr>
          <w:rFonts w:hint="eastAsia"/>
        </w:rPr>
        <w:t>6679</w:t>
      </w:r>
      <w:r w:rsidR="002E2A6A">
        <w:rPr>
          <w:rFonts w:hint="eastAsia"/>
        </w:rPr>
        <w:t xml:space="preserve"> </w:t>
      </w:r>
      <w:r w:rsidR="002E2A6A" w:rsidRPr="002E2A6A">
        <w:rPr>
          <w:rFonts w:hint="eastAsia"/>
        </w:rPr>
        <w:t>固体化工产品采样通则</w:t>
      </w:r>
    </w:p>
    <w:p w14:paraId="469FE8F3" w14:textId="58F030DA" w:rsidR="002126B3" w:rsidRDefault="002126B3" w:rsidP="00F65893">
      <w:pPr>
        <w:pStyle w:val="affffb"/>
        <w:ind w:firstLine="420"/>
      </w:pPr>
      <w:r w:rsidRPr="002126B3">
        <w:t>GB/T 6682</w:t>
      </w:r>
      <w:r w:rsidR="002E2A6A">
        <w:rPr>
          <w:rFonts w:hint="eastAsia"/>
        </w:rPr>
        <w:t xml:space="preserve"> </w:t>
      </w:r>
      <w:r w:rsidR="002E2A6A" w:rsidRPr="002E2A6A">
        <w:rPr>
          <w:rFonts w:hint="eastAsia"/>
        </w:rPr>
        <w:t>分析实验室用水规格和试验方法</w:t>
      </w:r>
    </w:p>
    <w:p w14:paraId="48FC3967" w14:textId="10230BA7" w:rsidR="002126B3" w:rsidRDefault="002126B3" w:rsidP="00F65893">
      <w:pPr>
        <w:pStyle w:val="affffb"/>
        <w:ind w:firstLine="420"/>
      </w:pPr>
      <w:r w:rsidRPr="002126B3">
        <w:t>GB/T 8170</w:t>
      </w:r>
      <w:r w:rsidR="002E2A6A">
        <w:rPr>
          <w:rFonts w:hint="eastAsia"/>
        </w:rPr>
        <w:t xml:space="preserve"> </w:t>
      </w:r>
      <w:r w:rsidR="002E2A6A" w:rsidRPr="002E2A6A">
        <w:rPr>
          <w:rFonts w:hint="eastAsia"/>
        </w:rPr>
        <w:t>数值修约规则与极限数值的表示和判定</w:t>
      </w:r>
    </w:p>
    <w:p w14:paraId="0373A7E7" w14:textId="5B1C7EA8" w:rsidR="00D74F44" w:rsidRDefault="00D74F44" w:rsidP="00F65893">
      <w:pPr>
        <w:pStyle w:val="affffb"/>
        <w:ind w:firstLine="420"/>
      </w:pPr>
      <w:r w:rsidRPr="00D74F44">
        <w:t>GB/T 9104</w:t>
      </w:r>
      <w:r w:rsidR="002E2A6A">
        <w:rPr>
          <w:rFonts w:hint="eastAsia"/>
        </w:rPr>
        <w:t xml:space="preserve"> </w:t>
      </w:r>
      <w:r w:rsidR="002E2A6A" w:rsidRPr="002E2A6A">
        <w:rPr>
          <w:rFonts w:hint="eastAsia"/>
        </w:rPr>
        <w:t>工业硬脂酸试验方法</w:t>
      </w:r>
    </w:p>
    <w:p w14:paraId="3FC51D0A" w14:textId="67B88C6E" w:rsidR="00D74F44" w:rsidRDefault="00D74F44" w:rsidP="00F65893">
      <w:pPr>
        <w:pStyle w:val="affffb"/>
        <w:ind w:firstLine="420"/>
      </w:pPr>
      <w:r w:rsidRPr="00D74F44">
        <w:t>GB/T 9735</w:t>
      </w:r>
      <w:r>
        <w:rPr>
          <w:rFonts w:hint="eastAsia"/>
        </w:rPr>
        <w:t xml:space="preserve"> </w:t>
      </w:r>
      <w:r w:rsidRPr="00D74F44">
        <w:rPr>
          <w:rFonts w:hint="eastAsia"/>
        </w:rPr>
        <w:t>化学试剂 重金属测定通用方法</w:t>
      </w:r>
    </w:p>
    <w:p w14:paraId="31F2CDCA" w14:textId="5C9D7A5B" w:rsidR="00AA6EC9" w:rsidRDefault="002126B3" w:rsidP="00F65893">
      <w:pPr>
        <w:pStyle w:val="affffb"/>
        <w:ind w:firstLine="420"/>
      </w:pPr>
      <w:r w:rsidRPr="002126B3">
        <w:t>GB/T 40845</w:t>
      </w:r>
      <w:r w:rsidR="002E2A6A">
        <w:rPr>
          <w:rFonts w:hint="eastAsia"/>
        </w:rPr>
        <w:t xml:space="preserve"> </w:t>
      </w:r>
      <w:r w:rsidR="002E2A6A" w:rsidRPr="002E2A6A">
        <w:rPr>
          <w:rFonts w:hint="eastAsia"/>
        </w:rPr>
        <w:t>化妆品中壬二酸的检测 气相色谱法</w:t>
      </w:r>
    </w:p>
    <w:p w14:paraId="4ACD8377" w14:textId="77777777" w:rsidR="00B265BC" w:rsidRPr="00E030F9" w:rsidRDefault="00FD59EB" w:rsidP="00FD59EB">
      <w:pPr>
        <w:pStyle w:val="affc"/>
        <w:spacing w:before="240" w:after="240"/>
      </w:pPr>
      <w:bookmarkStart w:id="54" w:name="_Toc97192966"/>
      <w:bookmarkStart w:id="55" w:name="_Toc201569990"/>
      <w:bookmarkStart w:id="56" w:name="_Toc204003949"/>
      <w:bookmarkStart w:id="57" w:name="_Toc204611968"/>
      <w:bookmarkStart w:id="58" w:name="_Toc208567047"/>
      <w:bookmarkStart w:id="59" w:name="_Toc208567196"/>
      <w:r>
        <w:rPr>
          <w:rFonts w:hint="eastAsia"/>
          <w:szCs w:val="21"/>
        </w:rPr>
        <w:t>术语和定义</w:t>
      </w:r>
      <w:bookmarkEnd w:id="54"/>
      <w:bookmarkEnd w:id="55"/>
      <w:bookmarkEnd w:id="56"/>
      <w:bookmarkEnd w:id="57"/>
      <w:bookmarkEnd w:id="58"/>
      <w:bookmarkEnd w:id="59"/>
    </w:p>
    <w:bookmarkStart w:id="60" w:name="_Toc26986532" w:displacedByCustomXml="next"/>
    <w:bookmarkEnd w:id="60" w:displacedByCustomXml="next"/>
    <w:sdt>
      <w:sdtPr>
        <w:id w:val="-1909835108"/>
        <w:placeholder>
          <w:docPart w:val="2772353CF8574611BE353E6C3641A1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9395834" w14:textId="5416064D" w:rsidR="003C010C" w:rsidRDefault="00D74F44" w:rsidP="00BA263B">
          <w:pPr>
            <w:pStyle w:val="affffb"/>
            <w:ind w:firstLine="420"/>
          </w:pPr>
          <w:r>
            <w:t>下列术语和定义适用于本文件。</w:t>
          </w:r>
        </w:p>
      </w:sdtContent>
    </w:sdt>
    <w:p w14:paraId="37F992EA" w14:textId="77777777" w:rsidR="004B3E93" w:rsidRPr="00D74F44" w:rsidRDefault="004B3E93" w:rsidP="00D74F44">
      <w:pPr>
        <w:pStyle w:val="affffffffe"/>
      </w:pPr>
    </w:p>
    <w:p w14:paraId="7C85F48B" w14:textId="6884CE88" w:rsidR="002A1260" w:rsidRDefault="00D74F44" w:rsidP="00653FED">
      <w:pPr>
        <w:pStyle w:val="affffb"/>
        <w:ind w:firstLine="420"/>
      </w:pPr>
      <w:r w:rsidRPr="002E2A6A">
        <w:rPr>
          <w:rFonts w:ascii="黑体" w:eastAsia="黑体" w:hAnsi="黑体" w:hint="eastAsia"/>
        </w:rPr>
        <w:t>壬二酸</w:t>
      </w:r>
      <w:r w:rsidR="002E2A6A">
        <w:rPr>
          <w:rFonts w:hint="eastAsia"/>
        </w:rPr>
        <w:t xml:space="preserve"> </w:t>
      </w:r>
      <w:r w:rsidR="002E2A6A" w:rsidRPr="002E2A6A">
        <w:rPr>
          <w:rFonts w:ascii="Times New Roman"/>
        </w:rPr>
        <w:t>azelaic acid</w:t>
      </w:r>
    </w:p>
    <w:p w14:paraId="796D9D46" w14:textId="79F86184" w:rsidR="00DA475C" w:rsidRDefault="002E2A6A" w:rsidP="00DA475C">
      <w:pPr>
        <w:pStyle w:val="affffb"/>
        <w:ind w:firstLine="420"/>
      </w:pPr>
      <w:r>
        <w:rPr>
          <w:rFonts w:hint="eastAsia"/>
        </w:rPr>
        <w:t>化学性质稳定，但受高热易分解</w:t>
      </w:r>
      <w:r w:rsidR="00285EAD">
        <w:rPr>
          <w:rFonts w:hint="eastAsia"/>
        </w:rPr>
        <w:t>，</w:t>
      </w:r>
      <w:r w:rsidR="004D07F9">
        <w:rPr>
          <w:rFonts w:hint="eastAsia"/>
        </w:rPr>
        <w:t>常</w:t>
      </w:r>
      <w:r>
        <w:rPr>
          <w:rFonts w:hint="eastAsia"/>
        </w:rPr>
        <w:t>用</w:t>
      </w:r>
      <w:r w:rsidR="004D07F9">
        <w:rPr>
          <w:rFonts w:hint="eastAsia"/>
        </w:rPr>
        <w:t>于</w:t>
      </w:r>
      <w:r>
        <w:rPr>
          <w:rFonts w:hint="eastAsia"/>
        </w:rPr>
        <w:t>化妆品领域的</w:t>
      </w:r>
      <w:r w:rsidRPr="002E2A6A">
        <w:rPr>
          <w:rFonts w:hint="eastAsia"/>
        </w:rPr>
        <w:t>饱和直链二羧酸</w:t>
      </w:r>
      <w:r>
        <w:rPr>
          <w:rFonts w:hint="eastAsia"/>
        </w:rPr>
        <w:t>。</w:t>
      </w:r>
      <w:r w:rsidR="00F374AA" w:rsidRPr="004D07F9">
        <w:rPr>
          <w:rFonts w:hint="eastAsia"/>
        </w:rPr>
        <w:t>分子式为C</w:t>
      </w:r>
      <w:r w:rsidR="00F374AA" w:rsidRPr="003E49CA">
        <w:rPr>
          <w:vertAlign w:val="subscript"/>
        </w:rPr>
        <w:t>9</w:t>
      </w:r>
      <w:r w:rsidR="00F374AA" w:rsidRPr="004D07F9">
        <w:rPr>
          <w:rFonts w:hint="eastAsia"/>
        </w:rPr>
        <w:t>H</w:t>
      </w:r>
      <w:r w:rsidR="00F374AA" w:rsidRPr="003E49CA">
        <w:rPr>
          <w:vertAlign w:val="subscript"/>
        </w:rPr>
        <w:t>16</w:t>
      </w:r>
      <w:r w:rsidR="00F374AA" w:rsidRPr="004D07F9">
        <w:rPr>
          <w:rFonts w:hint="eastAsia"/>
        </w:rPr>
        <w:t>O</w:t>
      </w:r>
      <w:r w:rsidR="00F374AA" w:rsidRPr="003E49CA">
        <w:rPr>
          <w:vertAlign w:val="subscript"/>
        </w:rPr>
        <w:t>4</w:t>
      </w:r>
      <w:r w:rsidR="00F374AA" w:rsidRPr="004D07F9">
        <w:rPr>
          <w:rFonts w:hint="eastAsia"/>
        </w:rPr>
        <w:t>，相对分子质量应为188.22。</w:t>
      </w:r>
    </w:p>
    <w:p w14:paraId="329358D7" w14:textId="4AE86A6C" w:rsidR="007A5D3A" w:rsidRDefault="00086ECD" w:rsidP="00086ECD">
      <w:pPr>
        <w:pStyle w:val="affc"/>
        <w:spacing w:before="240" w:after="240"/>
      </w:pPr>
      <w:bookmarkStart w:id="61" w:name="_Toc201569995"/>
      <w:bookmarkStart w:id="62" w:name="_Toc204003954"/>
      <w:bookmarkStart w:id="63" w:name="_Toc204611969"/>
      <w:bookmarkStart w:id="64" w:name="_Toc208567048"/>
      <w:bookmarkStart w:id="65" w:name="_Toc208567197"/>
      <w:r>
        <w:rPr>
          <w:rFonts w:hint="eastAsia"/>
        </w:rPr>
        <w:t>技术要求</w:t>
      </w:r>
      <w:bookmarkEnd w:id="61"/>
      <w:bookmarkEnd w:id="62"/>
      <w:bookmarkEnd w:id="63"/>
      <w:bookmarkEnd w:id="64"/>
      <w:bookmarkEnd w:id="65"/>
    </w:p>
    <w:p w14:paraId="77E5152D" w14:textId="0C8E2296" w:rsidR="00086ECD" w:rsidRDefault="00086ECD" w:rsidP="00086ECD">
      <w:pPr>
        <w:pStyle w:val="affd"/>
        <w:spacing w:before="120" w:after="120"/>
      </w:pPr>
      <w:bookmarkStart w:id="66" w:name="_Toc201569996"/>
      <w:bookmarkStart w:id="67" w:name="_Toc204003955"/>
      <w:bookmarkStart w:id="68" w:name="_Toc204611970"/>
      <w:bookmarkStart w:id="69" w:name="_Toc208567049"/>
      <w:bookmarkStart w:id="70" w:name="_Toc208567198"/>
      <w:r>
        <w:rPr>
          <w:rFonts w:hint="eastAsia"/>
        </w:rPr>
        <w:t>外观</w:t>
      </w:r>
      <w:bookmarkEnd w:id="66"/>
      <w:bookmarkEnd w:id="67"/>
      <w:bookmarkEnd w:id="68"/>
      <w:bookmarkEnd w:id="69"/>
      <w:bookmarkEnd w:id="70"/>
    </w:p>
    <w:p w14:paraId="55D04020" w14:textId="77A72C7D" w:rsidR="005179DF" w:rsidRDefault="00E54176" w:rsidP="00F8002E">
      <w:pPr>
        <w:pStyle w:val="affffb"/>
        <w:ind w:firstLine="420"/>
        <w:rPr>
          <w:rFonts w:hint="eastAsia"/>
        </w:rPr>
      </w:pPr>
      <w:r>
        <w:rPr>
          <w:rFonts w:hint="eastAsia"/>
        </w:rPr>
        <w:t>外观</w:t>
      </w:r>
      <w:r w:rsidR="00086ECD">
        <w:rPr>
          <w:rFonts w:hint="eastAsia"/>
        </w:rPr>
        <w:t>应为白色</w:t>
      </w:r>
      <w:r w:rsidR="00D455CF">
        <w:rPr>
          <w:rFonts w:hint="eastAsia"/>
        </w:rPr>
        <w:t>至微黄色单斜棱晶、针状结晶</w:t>
      </w:r>
      <w:r w:rsidR="00E97740">
        <w:rPr>
          <w:rFonts w:hint="eastAsia"/>
        </w:rPr>
        <w:t>体</w:t>
      </w:r>
      <w:r w:rsidR="00D455CF">
        <w:rPr>
          <w:rFonts w:hint="eastAsia"/>
        </w:rPr>
        <w:t>粉末</w:t>
      </w:r>
      <w:r w:rsidR="00086ECD">
        <w:rPr>
          <w:rFonts w:hint="eastAsia"/>
        </w:rPr>
        <w:t>。</w:t>
      </w:r>
    </w:p>
    <w:p w14:paraId="73E6827A" w14:textId="47EE260C" w:rsidR="00086ECD" w:rsidRDefault="00086ECD" w:rsidP="00086ECD">
      <w:pPr>
        <w:pStyle w:val="affd"/>
        <w:spacing w:before="120" w:after="120"/>
      </w:pPr>
      <w:bookmarkStart w:id="71" w:name="_Toc201569997"/>
      <w:bookmarkStart w:id="72" w:name="_Toc204003956"/>
      <w:bookmarkStart w:id="73" w:name="_Toc204611971"/>
      <w:bookmarkStart w:id="74" w:name="_Toc208567050"/>
      <w:bookmarkStart w:id="75" w:name="_Toc208567199"/>
      <w:r>
        <w:rPr>
          <w:rFonts w:hint="eastAsia"/>
        </w:rPr>
        <w:t>技术指标</w:t>
      </w:r>
      <w:bookmarkEnd w:id="71"/>
      <w:bookmarkEnd w:id="72"/>
      <w:bookmarkEnd w:id="73"/>
      <w:bookmarkEnd w:id="74"/>
      <w:bookmarkEnd w:id="75"/>
    </w:p>
    <w:p w14:paraId="56D916C9" w14:textId="793C14AC" w:rsidR="00086ECD" w:rsidRDefault="00086ECD" w:rsidP="00086ECD">
      <w:pPr>
        <w:pStyle w:val="affffb"/>
        <w:ind w:firstLine="420"/>
      </w:pPr>
      <w:r>
        <w:rPr>
          <w:rFonts w:hint="eastAsia"/>
        </w:rPr>
        <w:t>技术指标应符合表1的规定。</w:t>
      </w:r>
    </w:p>
    <w:p w14:paraId="10188AD9" w14:textId="25E88436" w:rsidR="00F374AA" w:rsidRDefault="002E2A6A" w:rsidP="00F374AA">
      <w:pPr>
        <w:pStyle w:val="aff2"/>
        <w:spacing w:before="120" w:after="120"/>
      </w:pPr>
      <w:r>
        <w:rPr>
          <w:rFonts w:hint="eastAsia"/>
        </w:rPr>
        <w:lastRenderedPageBreak/>
        <w:t>技术指标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1556"/>
        <w:gridCol w:w="1556"/>
        <w:gridCol w:w="3112"/>
      </w:tblGrid>
      <w:tr w:rsidR="00F374AA" w14:paraId="70580138" w14:textId="77777777" w:rsidTr="00F374AA">
        <w:trPr>
          <w:tblHeader/>
          <w:jc w:val="center"/>
        </w:trPr>
        <w:tc>
          <w:tcPr>
            <w:tcW w:w="6222" w:type="dxa"/>
            <w:gridSpan w:val="3"/>
            <w:tcBorders>
              <w:top w:val="single" w:sz="8" w:space="0" w:color="auto"/>
              <w:bottom w:val="single" w:sz="8" w:space="0" w:color="auto"/>
            </w:tcBorders>
            <w:vAlign w:val="center"/>
          </w:tcPr>
          <w:p w14:paraId="5AEE70B7" w14:textId="55917D9B" w:rsidR="00F374AA" w:rsidRDefault="00F374AA" w:rsidP="00F374AA">
            <w:pPr>
              <w:pStyle w:val="afffffffff9"/>
            </w:pPr>
            <w:r>
              <w:rPr>
                <w:rFonts w:hint="eastAsia"/>
              </w:rPr>
              <w:t>项目</w:t>
            </w:r>
          </w:p>
        </w:tc>
        <w:tc>
          <w:tcPr>
            <w:tcW w:w="3112" w:type="dxa"/>
            <w:tcBorders>
              <w:top w:val="single" w:sz="8" w:space="0" w:color="auto"/>
              <w:bottom w:val="single" w:sz="8" w:space="0" w:color="auto"/>
            </w:tcBorders>
            <w:vAlign w:val="center"/>
          </w:tcPr>
          <w:p w14:paraId="0866F1D4" w14:textId="2E12CFFB" w:rsidR="00F374AA" w:rsidRDefault="00E304E7" w:rsidP="00F374AA">
            <w:pPr>
              <w:pStyle w:val="afffffffff9"/>
            </w:pPr>
            <w:r>
              <w:rPr>
                <w:rFonts w:hint="eastAsia"/>
              </w:rPr>
              <w:t>要求</w:t>
            </w:r>
          </w:p>
        </w:tc>
      </w:tr>
      <w:tr w:rsidR="00F374AA" w14:paraId="49E8CB24" w14:textId="77777777" w:rsidTr="00F374AA">
        <w:trPr>
          <w:jc w:val="center"/>
        </w:trPr>
        <w:tc>
          <w:tcPr>
            <w:tcW w:w="3110" w:type="dxa"/>
            <w:vMerge w:val="restart"/>
            <w:vAlign w:val="center"/>
          </w:tcPr>
          <w:p w14:paraId="0F536715" w14:textId="0C8B3BBB" w:rsidR="00F374AA" w:rsidRDefault="00573D94" w:rsidP="00F374AA">
            <w:pPr>
              <w:pStyle w:val="afffffffff9"/>
            </w:pPr>
            <w:r>
              <w:rPr>
                <w:rFonts w:hint="eastAsia"/>
              </w:rPr>
              <w:t>理化指标</w:t>
            </w:r>
          </w:p>
        </w:tc>
        <w:tc>
          <w:tcPr>
            <w:tcW w:w="3112" w:type="dxa"/>
            <w:gridSpan w:val="2"/>
            <w:vAlign w:val="center"/>
          </w:tcPr>
          <w:p w14:paraId="0DA65065" w14:textId="444108B5" w:rsidR="00F374AA" w:rsidRDefault="00F374AA" w:rsidP="00F374AA">
            <w:pPr>
              <w:pStyle w:val="afffffffff9"/>
            </w:pPr>
            <w:r>
              <w:rPr>
                <w:rFonts w:hint="eastAsia"/>
              </w:rPr>
              <w:t>含量（</w:t>
            </w:r>
            <w:r w:rsidRPr="004D07F9">
              <w:rPr>
                <w:rFonts w:hint="eastAsia"/>
              </w:rPr>
              <w:t>C</w:t>
            </w:r>
            <w:r w:rsidRPr="003E49CA">
              <w:rPr>
                <w:vertAlign w:val="subscript"/>
              </w:rPr>
              <w:t>9</w:t>
            </w:r>
            <w:r w:rsidRPr="004D07F9">
              <w:rPr>
                <w:rFonts w:hint="eastAsia"/>
              </w:rPr>
              <w:t>H</w:t>
            </w:r>
            <w:r w:rsidRPr="003E49CA">
              <w:rPr>
                <w:vertAlign w:val="subscript"/>
              </w:rPr>
              <w:t>16</w:t>
            </w:r>
            <w:r w:rsidRPr="004D07F9">
              <w:rPr>
                <w:rFonts w:hint="eastAsia"/>
              </w:rPr>
              <w:t>O</w:t>
            </w:r>
            <w:r w:rsidRPr="003E49CA">
              <w:rPr>
                <w:vertAlign w:val="subscript"/>
              </w:rPr>
              <w:t>4</w:t>
            </w:r>
            <w:r>
              <w:rPr>
                <w:rFonts w:hint="eastAsia"/>
              </w:rPr>
              <w:t>）</w:t>
            </w:r>
          </w:p>
        </w:tc>
        <w:tc>
          <w:tcPr>
            <w:tcW w:w="3112" w:type="dxa"/>
            <w:vAlign w:val="center"/>
          </w:tcPr>
          <w:p w14:paraId="4066FC45" w14:textId="5C305447" w:rsidR="00F374AA" w:rsidRDefault="00F374AA" w:rsidP="00F374AA">
            <w:pPr>
              <w:pStyle w:val="afffffffff9"/>
            </w:pPr>
            <w:r w:rsidRPr="00A72C87">
              <w:rPr>
                <w:rFonts w:hint="eastAsia"/>
              </w:rPr>
              <w:t>≥</w:t>
            </w:r>
            <w:r>
              <w:rPr>
                <w:rFonts w:hint="eastAsia"/>
              </w:rPr>
              <w:t>99.0%</w:t>
            </w:r>
          </w:p>
        </w:tc>
      </w:tr>
      <w:tr w:rsidR="00F374AA" w14:paraId="57B7CF36" w14:textId="77777777" w:rsidTr="00F374AA">
        <w:trPr>
          <w:jc w:val="center"/>
        </w:trPr>
        <w:tc>
          <w:tcPr>
            <w:tcW w:w="3110" w:type="dxa"/>
            <w:vMerge/>
            <w:vAlign w:val="center"/>
          </w:tcPr>
          <w:p w14:paraId="02C60963" w14:textId="77777777" w:rsidR="00F374AA" w:rsidRDefault="00F374AA" w:rsidP="00F374AA">
            <w:pPr>
              <w:pStyle w:val="afffffffff9"/>
            </w:pPr>
          </w:p>
        </w:tc>
        <w:tc>
          <w:tcPr>
            <w:tcW w:w="3112" w:type="dxa"/>
            <w:gridSpan w:val="2"/>
            <w:vAlign w:val="center"/>
          </w:tcPr>
          <w:p w14:paraId="0262BE43" w14:textId="50440868" w:rsidR="00F374AA" w:rsidRDefault="00F374AA" w:rsidP="00F374AA">
            <w:pPr>
              <w:pStyle w:val="afffffffff9"/>
            </w:pPr>
            <w:r>
              <w:rPr>
                <w:rFonts w:hint="eastAsia"/>
              </w:rPr>
              <w:t>熔点/℃</w:t>
            </w:r>
          </w:p>
        </w:tc>
        <w:tc>
          <w:tcPr>
            <w:tcW w:w="3112" w:type="dxa"/>
            <w:vAlign w:val="center"/>
          </w:tcPr>
          <w:p w14:paraId="2129B2A9" w14:textId="7C548DE5" w:rsidR="00F374AA" w:rsidRDefault="00AE5F2D" w:rsidP="00F374AA">
            <w:pPr>
              <w:pStyle w:val="afffffffff9"/>
            </w:pPr>
            <w:r>
              <w:rPr>
                <w:rFonts w:hint="eastAsia"/>
              </w:rPr>
              <w:t>104</w:t>
            </w:r>
            <w:r w:rsidR="00F374AA">
              <w:rPr>
                <w:rFonts w:hint="eastAsia"/>
              </w:rPr>
              <w:t>～</w:t>
            </w:r>
            <w:r>
              <w:rPr>
                <w:rFonts w:hint="eastAsia"/>
              </w:rPr>
              <w:t>109</w:t>
            </w:r>
          </w:p>
        </w:tc>
      </w:tr>
      <w:tr w:rsidR="00F374AA" w14:paraId="2C41C9B4" w14:textId="77777777" w:rsidTr="00F374AA">
        <w:trPr>
          <w:jc w:val="center"/>
        </w:trPr>
        <w:tc>
          <w:tcPr>
            <w:tcW w:w="3110" w:type="dxa"/>
            <w:vMerge/>
            <w:vAlign w:val="center"/>
          </w:tcPr>
          <w:p w14:paraId="41952A4D" w14:textId="77777777" w:rsidR="00F374AA" w:rsidRDefault="00F374AA" w:rsidP="00F374AA">
            <w:pPr>
              <w:pStyle w:val="afffffffff9"/>
            </w:pPr>
          </w:p>
        </w:tc>
        <w:tc>
          <w:tcPr>
            <w:tcW w:w="3112" w:type="dxa"/>
            <w:gridSpan w:val="2"/>
            <w:vAlign w:val="center"/>
          </w:tcPr>
          <w:p w14:paraId="1284A417" w14:textId="5D0365A1" w:rsidR="00F374AA" w:rsidRDefault="00F374AA" w:rsidP="00F374AA">
            <w:pPr>
              <w:pStyle w:val="afffffffff9"/>
            </w:pPr>
            <w:r>
              <w:rPr>
                <w:rFonts w:hint="eastAsia"/>
              </w:rPr>
              <w:t>水分</w:t>
            </w:r>
          </w:p>
        </w:tc>
        <w:tc>
          <w:tcPr>
            <w:tcW w:w="3112" w:type="dxa"/>
            <w:vAlign w:val="center"/>
          </w:tcPr>
          <w:p w14:paraId="0597D136" w14:textId="5AC4AB3B" w:rsidR="00F374AA" w:rsidRDefault="00F374AA" w:rsidP="00F374AA">
            <w:pPr>
              <w:pStyle w:val="afffffffff9"/>
            </w:pPr>
            <w:r>
              <w:rPr>
                <w:rFonts w:hint="eastAsia"/>
              </w:rPr>
              <w:t>≤0.2%</w:t>
            </w:r>
          </w:p>
        </w:tc>
      </w:tr>
      <w:tr w:rsidR="00F374AA" w14:paraId="02EB5E6B" w14:textId="77777777" w:rsidTr="00F374AA">
        <w:trPr>
          <w:jc w:val="center"/>
        </w:trPr>
        <w:tc>
          <w:tcPr>
            <w:tcW w:w="3110" w:type="dxa"/>
            <w:vMerge/>
            <w:vAlign w:val="center"/>
          </w:tcPr>
          <w:p w14:paraId="47946E63" w14:textId="77777777" w:rsidR="00F374AA" w:rsidRDefault="00F374AA" w:rsidP="00F374AA">
            <w:pPr>
              <w:pStyle w:val="afffffffff9"/>
            </w:pPr>
          </w:p>
        </w:tc>
        <w:tc>
          <w:tcPr>
            <w:tcW w:w="3112" w:type="dxa"/>
            <w:gridSpan w:val="2"/>
            <w:vAlign w:val="center"/>
          </w:tcPr>
          <w:p w14:paraId="245BA6A1" w14:textId="52B1CA68" w:rsidR="00F374AA" w:rsidRDefault="00EA2973" w:rsidP="00F374AA">
            <w:pPr>
              <w:pStyle w:val="afffffffff9"/>
            </w:pPr>
            <w:r>
              <w:rPr>
                <w:rFonts w:hint="eastAsia"/>
              </w:rPr>
              <w:t>粒径分布</w:t>
            </w:r>
            <w:r w:rsidR="00FD22DF">
              <w:rPr>
                <w:rFonts w:hint="eastAsia"/>
              </w:rPr>
              <w:t>D</w:t>
            </w:r>
            <w:r w:rsidR="00FD22DF" w:rsidRPr="00BF5F26">
              <w:rPr>
                <w:vertAlign w:val="subscript"/>
              </w:rPr>
              <w:t>90</w:t>
            </w:r>
          </w:p>
        </w:tc>
        <w:tc>
          <w:tcPr>
            <w:tcW w:w="3112" w:type="dxa"/>
            <w:vAlign w:val="center"/>
          </w:tcPr>
          <w:p w14:paraId="6B144015" w14:textId="2C4B449D" w:rsidR="00F374AA" w:rsidRDefault="00743C82" w:rsidP="00F374AA">
            <w:pPr>
              <w:pStyle w:val="afffffffff9"/>
            </w:pPr>
            <w:r>
              <w:rPr>
                <w:rFonts w:hint="eastAsia"/>
              </w:rPr>
              <w:t>≤</w:t>
            </w:r>
            <w:r w:rsidR="00FD22DF">
              <w:rPr>
                <w:rFonts w:hint="eastAsia"/>
              </w:rPr>
              <w:t xml:space="preserve">15 </w:t>
            </w:r>
            <w:r w:rsidR="00F374AA">
              <w:rPr>
                <w:rFonts w:hint="eastAsia"/>
              </w:rPr>
              <w:t>μm</w:t>
            </w:r>
          </w:p>
        </w:tc>
      </w:tr>
      <w:tr w:rsidR="00847406" w14:paraId="0DCD61C3" w14:textId="77777777" w:rsidTr="00B47455">
        <w:trPr>
          <w:jc w:val="center"/>
        </w:trPr>
        <w:tc>
          <w:tcPr>
            <w:tcW w:w="3110" w:type="dxa"/>
            <w:vMerge/>
            <w:vAlign w:val="center"/>
          </w:tcPr>
          <w:p w14:paraId="0EFD5EA8" w14:textId="77777777" w:rsidR="00847406" w:rsidRDefault="00847406" w:rsidP="00F374AA">
            <w:pPr>
              <w:pStyle w:val="afffffffff9"/>
            </w:pPr>
          </w:p>
        </w:tc>
        <w:tc>
          <w:tcPr>
            <w:tcW w:w="1556" w:type="dxa"/>
            <w:vMerge w:val="restart"/>
            <w:vAlign w:val="center"/>
          </w:tcPr>
          <w:p w14:paraId="56C0F887" w14:textId="7A0B6047" w:rsidR="00847406" w:rsidRDefault="00847406" w:rsidP="00847406">
            <w:pPr>
              <w:pStyle w:val="afffffffff9"/>
            </w:pPr>
            <w:r>
              <w:rPr>
                <w:rFonts w:hint="eastAsia"/>
              </w:rPr>
              <w:t>透光率</w:t>
            </w:r>
          </w:p>
        </w:tc>
        <w:tc>
          <w:tcPr>
            <w:tcW w:w="1556" w:type="dxa"/>
            <w:vAlign w:val="center"/>
          </w:tcPr>
          <w:p w14:paraId="29250CCD" w14:textId="7B17E825" w:rsidR="00847406" w:rsidRDefault="00847406" w:rsidP="00F374AA">
            <w:pPr>
              <w:pStyle w:val="afffffffff9"/>
            </w:pPr>
            <w:r>
              <w:rPr>
                <w:rFonts w:hint="eastAsia"/>
              </w:rPr>
              <w:t>440 nm</w:t>
            </w:r>
          </w:p>
        </w:tc>
        <w:tc>
          <w:tcPr>
            <w:tcW w:w="3112" w:type="dxa"/>
            <w:vAlign w:val="center"/>
          </w:tcPr>
          <w:p w14:paraId="0D68F00A" w14:textId="2FF9211E" w:rsidR="00847406" w:rsidRDefault="00847406" w:rsidP="00F374AA">
            <w:pPr>
              <w:pStyle w:val="afffffffff9"/>
            </w:pPr>
            <w:r w:rsidRPr="00A72C87">
              <w:rPr>
                <w:rFonts w:hint="eastAsia"/>
              </w:rPr>
              <w:t>≥</w:t>
            </w:r>
            <w:r>
              <w:rPr>
                <w:rFonts w:hint="eastAsia"/>
              </w:rPr>
              <w:t>90</w:t>
            </w:r>
            <w:r w:rsidRPr="00A72C87">
              <w:rPr>
                <w:rFonts w:hint="eastAsia"/>
              </w:rPr>
              <w:t>%</w:t>
            </w:r>
          </w:p>
        </w:tc>
      </w:tr>
      <w:tr w:rsidR="00847406" w14:paraId="3A11213C" w14:textId="77777777" w:rsidTr="00D61F3B">
        <w:trPr>
          <w:jc w:val="center"/>
        </w:trPr>
        <w:tc>
          <w:tcPr>
            <w:tcW w:w="3110" w:type="dxa"/>
            <w:vMerge/>
            <w:vAlign w:val="center"/>
          </w:tcPr>
          <w:p w14:paraId="62CAC046" w14:textId="77777777" w:rsidR="00847406" w:rsidRDefault="00847406" w:rsidP="00F374AA">
            <w:pPr>
              <w:pStyle w:val="afffffffff9"/>
            </w:pPr>
          </w:p>
        </w:tc>
        <w:tc>
          <w:tcPr>
            <w:tcW w:w="1556" w:type="dxa"/>
            <w:vMerge/>
            <w:vAlign w:val="center"/>
          </w:tcPr>
          <w:p w14:paraId="3922E1B8" w14:textId="03FB0F08" w:rsidR="00847406" w:rsidRDefault="00847406" w:rsidP="00F374AA">
            <w:pPr>
              <w:pStyle w:val="afffffffff9"/>
            </w:pPr>
          </w:p>
        </w:tc>
        <w:tc>
          <w:tcPr>
            <w:tcW w:w="1556" w:type="dxa"/>
            <w:vAlign w:val="center"/>
          </w:tcPr>
          <w:p w14:paraId="173F2D13" w14:textId="23E714D6" w:rsidR="00847406" w:rsidRDefault="00847406" w:rsidP="00F374AA">
            <w:pPr>
              <w:pStyle w:val="afffffffff9"/>
            </w:pPr>
            <w:r>
              <w:rPr>
                <w:rFonts w:hint="eastAsia"/>
              </w:rPr>
              <w:t>55</w:t>
            </w:r>
            <w:r w:rsidRPr="00A72C87">
              <w:rPr>
                <w:rFonts w:hint="eastAsia"/>
              </w:rPr>
              <w:t>0 nm</w:t>
            </w:r>
          </w:p>
        </w:tc>
        <w:tc>
          <w:tcPr>
            <w:tcW w:w="3112" w:type="dxa"/>
            <w:vAlign w:val="center"/>
          </w:tcPr>
          <w:p w14:paraId="6DB0FE1A" w14:textId="0378433C" w:rsidR="00847406" w:rsidRDefault="00847406" w:rsidP="00F374AA">
            <w:pPr>
              <w:pStyle w:val="afffffffff9"/>
            </w:pPr>
            <w:r w:rsidRPr="00A72C87">
              <w:rPr>
                <w:rFonts w:hint="eastAsia"/>
              </w:rPr>
              <w:t>≥</w:t>
            </w:r>
            <w:r>
              <w:rPr>
                <w:rFonts w:hint="eastAsia"/>
              </w:rPr>
              <w:t>95</w:t>
            </w:r>
            <w:r w:rsidRPr="00A72C87">
              <w:rPr>
                <w:rFonts w:hint="eastAsia"/>
              </w:rPr>
              <w:t>%</w:t>
            </w:r>
          </w:p>
        </w:tc>
      </w:tr>
      <w:tr w:rsidR="005264E6" w14:paraId="48DA535C" w14:textId="77777777" w:rsidTr="003777A9">
        <w:trPr>
          <w:jc w:val="center"/>
        </w:trPr>
        <w:tc>
          <w:tcPr>
            <w:tcW w:w="3110" w:type="dxa"/>
            <w:vMerge w:val="restart"/>
            <w:vAlign w:val="center"/>
          </w:tcPr>
          <w:p w14:paraId="1A91DADB" w14:textId="659DD06E" w:rsidR="005264E6" w:rsidRDefault="005264E6" w:rsidP="00573D94">
            <w:pPr>
              <w:pStyle w:val="afffffffff9"/>
            </w:pPr>
            <w:r>
              <w:rPr>
                <w:rFonts w:hint="eastAsia"/>
              </w:rPr>
              <w:t>卫生指标</w:t>
            </w:r>
          </w:p>
        </w:tc>
        <w:tc>
          <w:tcPr>
            <w:tcW w:w="1556" w:type="dxa"/>
            <w:vMerge w:val="restart"/>
            <w:vAlign w:val="center"/>
          </w:tcPr>
          <w:p w14:paraId="11952465" w14:textId="42A42818" w:rsidR="005264E6" w:rsidRDefault="005264E6" w:rsidP="00573D94">
            <w:pPr>
              <w:pStyle w:val="afffffffff9"/>
            </w:pPr>
            <w:r>
              <w:rPr>
                <w:rFonts w:hint="eastAsia"/>
              </w:rPr>
              <w:t>重金属含量</w:t>
            </w:r>
          </w:p>
        </w:tc>
        <w:tc>
          <w:tcPr>
            <w:tcW w:w="1556" w:type="dxa"/>
            <w:vAlign w:val="center"/>
          </w:tcPr>
          <w:p w14:paraId="6885CEF0" w14:textId="26A7A12B" w:rsidR="005264E6" w:rsidRDefault="005264E6" w:rsidP="00573D94">
            <w:pPr>
              <w:pStyle w:val="afffffffff9"/>
            </w:pPr>
            <w:r>
              <w:rPr>
                <w:rFonts w:hint="eastAsia"/>
              </w:rPr>
              <w:t>铅（mg/</w:t>
            </w:r>
            <w:r>
              <w:rPr>
                <w:rFonts w:hint="eastAsia"/>
              </w:rPr>
              <w:t>k</w:t>
            </w:r>
            <w:r>
              <w:rPr>
                <w:rFonts w:hint="eastAsia"/>
              </w:rPr>
              <w:t>g）</w:t>
            </w:r>
          </w:p>
        </w:tc>
        <w:tc>
          <w:tcPr>
            <w:tcW w:w="3112" w:type="dxa"/>
            <w:vAlign w:val="center"/>
          </w:tcPr>
          <w:p w14:paraId="7060B3B0" w14:textId="5C81BC04" w:rsidR="005264E6" w:rsidRDefault="005264E6" w:rsidP="00573D94">
            <w:pPr>
              <w:pStyle w:val="afffffffff9"/>
            </w:pPr>
            <w:r>
              <w:rPr>
                <w:rFonts w:hint="eastAsia"/>
              </w:rPr>
              <w:t>≤10.0</w:t>
            </w:r>
          </w:p>
        </w:tc>
      </w:tr>
      <w:tr w:rsidR="005264E6" w14:paraId="7E15F59D" w14:textId="77777777" w:rsidTr="00853EDD">
        <w:trPr>
          <w:jc w:val="center"/>
        </w:trPr>
        <w:tc>
          <w:tcPr>
            <w:tcW w:w="3110" w:type="dxa"/>
            <w:vMerge/>
            <w:vAlign w:val="center"/>
          </w:tcPr>
          <w:p w14:paraId="7ABCC3F7" w14:textId="77777777" w:rsidR="005264E6" w:rsidRDefault="005264E6" w:rsidP="00573D94">
            <w:pPr>
              <w:pStyle w:val="afffffffff9"/>
            </w:pPr>
          </w:p>
        </w:tc>
        <w:tc>
          <w:tcPr>
            <w:tcW w:w="1556" w:type="dxa"/>
            <w:vMerge/>
            <w:vAlign w:val="center"/>
          </w:tcPr>
          <w:p w14:paraId="53F02BA5" w14:textId="7D3784D5" w:rsidR="005264E6" w:rsidRDefault="005264E6" w:rsidP="00573D94">
            <w:pPr>
              <w:pStyle w:val="afffffffff9"/>
            </w:pPr>
          </w:p>
        </w:tc>
        <w:tc>
          <w:tcPr>
            <w:tcW w:w="1556" w:type="dxa"/>
            <w:vAlign w:val="center"/>
          </w:tcPr>
          <w:p w14:paraId="36B6C8E0" w14:textId="356F67C3" w:rsidR="005264E6" w:rsidRDefault="005264E6" w:rsidP="00573D94">
            <w:pPr>
              <w:pStyle w:val="afffffffff9"/>
            </w:pPr>
            <w:r>
              <w:rPr>
                <w:rFonts w:hint="eastAsia"/>
              </w:rPr>
              <w:t>砷（mg/</w:t>
            </w:r>
            <w:r>
              <w:rPr>
                <w:rFonts w:hint="eastAsia"/>
              </w:rPr>
              <w:t>kg</w:t>
            </w:r>
            <w:r>
              <w:rPr>
                <w:rFonts w:hint="eastAsia"/>
              </w:rPr>
              <w:t>）</w:t>
            </w:r>
          </w:p>
        </w:tc>
        <w:tc>
          <w:tcPr>
            <w:tcW w:w="3112" w:type="dxa"/>
            <w:vAlign w:val="center"/>
          </w:tcPr>
          <w:p w14:paraId="1D4513D1" w14:textId="7E4F303D" w:rsidR="005264E6" w:rsidRDefault="005264E6" w:rsidP="00573D94">
            <w:pPr>
              <w:pStyle w:val="afffffffff9"/>
            </w:pPr>
            <w:r>
              <w:rPr>
                <w:rFonts w:hint="eastAsia"/>
              </w:rPr>
              <w:t>≤2.0</w:t>
            </w:r>
          </w:p>
        </w:tc>
      </w:tr>
      <w:tr w:rsidR="005264E6" w14:paraId="6845A410" w14:textId="77777777" w:rsidTr="00E134FF">
        <w:trPr>
          <w:jc w:val="center"/>
        </w:trPr>
        <w:tc>
          <w:tcPr>
            <w:tcW w:w="3110" w:type="dxa"/>
            <w:vMerge/>
            <w:vAlign w:val="center"/>
          </w:tcPr>
          <w:p w14:paraId="2B7C8D2F" w14:textId="77777777" w:rsidR="005264E6" w:rsidRDefault="005264E6" w:rsidP="00573D94">
            <w:pPr>
              <w:pStyle w:val="afffffffff9"/>
            </w:pPr>
          </w:p>
        </w:tc>
        <w:tc>
          <w:tcPr>
            <w:tcW w:w="1556" w:type="dxa"/>
            <w:vMerge/>
            <w:vAlign w:val="center"/>
          </w:tcPr>
          <w:p w14:paraId="53FCA0DE" w14:textId="55EFE14E" w:rsidR="005264E6" w:rsidRDefault="005264E6" w:rsidP="00573D94">
            <w:pPr>
              <w:pStyle w:val="afffffffff9"/>
            </w:pPr>
          </w:p>
        </w:tc>
        <w:tc>
          <w:tcPr>
            <w:tcW w:w="1556" w:type="dxa"/>
            <w:vAlign w:val="center"/>
          </w:tcPr>
          <w:p w14:paraId="6441155F" w14:textId="0C0891B8" w:rsidR="005264E6" w:rsidRDefault="005264E6" w:rsidP="00573D94">
            <w:pPr>
              <w:pStyle w:val="afffffffff9"/>
            </w:pPr>
            <w:r>
              <w:rPr>
                <w:rFonts w:hint="eastAsia"/>
              </w:rPr>
              <w:t>镉（mg/</w:t>
            </w:r>
            <w:r>
              <w:rPr>
                <w:rFonts w:hint="eastAsia"/>
              </w:rPr>
              <w:t>kg</w:t>
            </w:r>
            <w:r>
              <w:rPr>
                <w:rFonts w:hint="eastAsia"/>
              </w:rPr>
              <w:t>）</w:t>
            </w:r>
          </w:p>
        </w:tc>
        <w:tc>
          <w:tcPr>
            <w:tcW w:w="3112" w:type="dxa"/>
            <w:vAlign w:val="center"/>
          </w:tcPr>
          <w:p w14:paraId="2FDDBA6D" w14:textId="32861777" w:rsidR="005264E6" w:rsidRDefault="005264E6" w:rsidP="00573D94">
            <w:pPr>
              <w:pStyle w:val="afffffffff9"/>
            </w:pPr>
            <w:r>
              <w:rPr>
                <w:rFonts w:hint="eastAsia"/>
              </w:rPr>
              <w:t>≤5.0</w:t>
            </w:r>
          </w:p>
        </w:tc>
      </w:tr>
      <w:tr w:rsidR="005264E6" w14:paraId="11D1827E" w14:textId="77777777" w:rsidTr="0045147B">
        <w:trPr>
          <w:jc w:val="center"/>
        </w:trPr>
        <w:tc>
          <w:tcPr>
            <w:tcW w:w="3110" w:type="dxa"/>
            <w:vMerge/>
            <w:vAlign w:val="center"/>
          </w:tcPr>
          <w:p w14:paraId="52B3EA0E" w14:textId="77777777" w:rsidR="005264E6" w:rsidRDefault="005264E6" w:rsidP="00573D94">
            <w:pPr>
              <w:pStyle w:val="afffffffff9"/>
            </w:pPr>
          </w:p>
        </w:tc>
        <w:tc>
          <w:tcPr>
            <w:tcW w:w="1556" w:type="dxa"/>
            <w:vMerge/>
            <w:vAlign w:val="center"/>
          </w:tcPr>
          <w:p w14:paraId="4BE3C72D" w14:textId="6EA345F9" w:rsidR="005264E6" w:rsidRDefault="005264E6" w:rsidP="00573D94">
            <w:pPr>
              <w:pStyle w:val="afffffffff9"/>
            </w:pPr>
          </w:p>
        </w:tc>
        <w:tc>
          <w:tcPr>
            <w:tcW w:w="1556" w:type="dxa"/>
            <w:vAlign w:val="center"/>
          </w:tcPr>
          <w:p w14:paraId="5B26F8AC" w14:textId="5915B237" w:rsidR="005264E6" w:rsidRDefault="005264E6" w:rsidP="00573D94">
            <w:pPr>
              <w:pStyle w:val="afffffffff9"/>
            </w:pPr>
            <w:r>
              <w:rPr>
                <w:rFonts w:hint="eastAsia"/>
              </w:rPr>
              <w:t>汞（mg/</w:t>
            </w:r>
            <w:r>
              <w:rPr>
                <w:rFonts w:hint="eastAsia"/>
              </w:rPr>
              <w:t>kg</w:t>
            </w:r>
            <w:r>
              <w:rPr>
                <w:rFonts w:hint="eastAsia"/>
              </w:rPr>
              <w:t>）</w:t>
            </w:r>
          </w:p>
        </w:tc>
        <w:tc>
          <w:tcPr>
            <w:tcW w:w="3112" w:type="dxa"/>
            <w:vAlign w:val="center"/>
          </w:tcPr>
          <w:p w14:paraId="011EB34F" w14:textId="7191996A" w:rsidR="005264E6" w:rsidRDefault="005264E6" w:rsidP="00573D94">
            <w:pPr>
              <w:pStyle w:val="afffffffff9"/>
            </w:pPr>
            <w:r>
              <w:rPr>
                <w:rFonts w:hint="eastAsia"/>
              </w:rPr>
              <w:t>≤1.0</w:t>
            </w:r>
          </w:p>
        </w:tc>
      </w:tr>
      <w:tr w:rsidR="005264E6" w14:paraId="7E08894A" w14:textId="77777777" w:rsidTr="00F374AA">
        <w:trPr>
          <w:jc w:val="center"/>
        </w:trPr>
        <w:tc>
          <w:tcPr>
            <w:tcW w:w="3110" w:type="dxa"/>
            <w:vMerge/>
            <w:vAlign w:val="center"/>
          </w:tcPr>
          <w:p w14:paraId="2D87D65F" w14:textId="77777777" w:rsidR="005264E6" w:rsidRDefault="005264E6" w:rsidP="00F374AA">
            <w:pPr>
              <w:pStyle w:val="afffffffff9"/>
            </w:pPr>
          </w:p>
        </w:tc>
        <w:tc>
          <w:tcPr>
            <w:tcW w:w="3112" w:type="dxa"/>
            <w:gridSpan w:val="2"/>
            <w:vAlign w:val="center"/>
          </w:tcPr>
          <w:p w14:paraId="4F37BB23" w14:textId="05416CAC" w:rsidR="005264E6" w:rsidRDefault="005264E6" w:rsidP="00F374AA">
            <w:pPr>
              <w:pStyle w:val="afffffffff9"/>
            </w:pPr>
            <w:r>
              <w:rPr>
                <w:rFonts w:hint="eastAsia"/>
              </w:rPr>
              <w:t>菌落总数（CFU/g）</w:t>
            </w:r>
          </w:p>
        </w:tc>
        <w:tc>
          <w:tcPr>
            <w:tcW w:w="3112" w:type="dxa"/>
            <w:vAlign w:val="center"/>
          </w:tcPr>
          <w:p w14:paraId="28130DE3" w14:textId="13903992" w:rsidR="005264E6" w:rsidRDefault="005264E6" w:rsidP="00F374AA">
            <w:pPr>
              <w:pStyle w:val="afffffffff9"/>
            </w:pPr>
            <w:r>
              <w:rPr>
                <w:rFonts w:hint="eastAsia"/>
              </w:rPr>
              <w:t>≤</w:t>
            </w:r>
            <w:r>
              <w:rPr>
                <w:rFonts w:hint="eastAsia"/>
              </w:rPr>
              <w:t>500</w:t>
            </w:r>
          </w:p>
        </w:tc>
      </w:tr>
      <w:tr w:rsidR="005264E6" w14:paraId="71C14F6A" w14:textId="77777777" w:rsidTr="00F374AA">
        <w:trPr>
          <w:jc w:val="center"/>
        </w:trPr>
        <w:tc>
          <w:tcPr>
            <w:tcW w:w="3110" w:type="dxa"/>
            <w:vMerge/>
            <w:vAlign w:val="center"/>
          </w:tcPr>
          <w:p w14:paraId="2887D532" w14:textId="77777777" w:rsidR="005264E6" w:rsidRDefault="005264E6" w:rsidP="00F374AA">
            <w:pPr>
              <w:pStyle w:val="afffffffff9"/>
            </w:pPr>
          </w:p>
        </w:tc>
        <w:tc>
          <w:tcPr>
            <w:tcW w:w="3112" w:type="dxa"/>
            <w:gridSpan w:val="2"/>
            <w:vAlign w:val="center"/>
          </w:tcPr>
          <w:p w14:paraId="7E0A95A2" w14:textId="4D17F5E8" w:rsidR="005264E6" w:rsidRPr="00F374AA" w:rsidRDefault="005264E6" w:rsidP="00F374AA">
            <w:pPr>
              <w:pStyle w:val="afffffffff9"/>
            </w:pPr>
            <w:r>
              <w:rPr>
                <w:rFonts w:hint="eastAsia"/>
              </w:rPr>
              <w:t>霉菌数和酵母菌数（CFU/g）</w:t>
            </w:r>
          </w:p>
        </w:tc>
        <w:tc>
          <w:tcPr>
            <w:tcW w:w="3112" w:type="dxa"/>
            <w:vAlign w:val="center"/>
          </w:tcPr>
          <w:p w14:paraId="771B6A13" w14:textId="5436ABAC" w:rsidR="005264E6" w:rsidRDefault="005264E6" w:rsidP="00F374AA">
            <w:pPr>
              <w:pStyle w:val="afffffffff9"/>
            </w:pPr>
            <w:r>
              <w:rPr>
                <w:rFonts w:hint="eastAsia"/>
              </w:rPr>
              <w:t>≤</w:t>
            </w:r>
            <w:r>
              <w:rPr>
                <w:rFonts w:hint="eastAsia"/>
              </w:rPr>
              <w:t>100</w:t>
            </w:r>
          </w:p>
        </w:tc>
      </w:tr>
      <w:tr w:rsidR="005264E6" w14:paraId="2B470946" w14:textId="77777777" w:rsidTr="006211EF">
        <w:trPr>
          <w:jc w:val="center"/>
        </w:trPr>
        <w:tc>
          <w:tcPr>
            <w:tcW w:w="3110" w:type="dxa"/>
            <w:vMerge/>
            <w:vAlign w:val="center"/>
          </w:tcPr>
          <w:p w14:paraId="201080BC" w14:textId="77777777" w:rsidR="005264E6" w:rsidRDefault="005264E6" w:rsidP="00F374AA">
            <w:pPr>
              <w:pStyle w:val="afffffffff9"/>
            </w:pPr>
          </w:p>
        </w:tc>
        <w:tc>
          <w:tcPr>
            <w:tcW w:w="3112" w:type="dxa"/>
            <w:gridSpan w:val="2"/>
            <w:vAlign w:val="center"/>
          </w:tcPr>
          <w:p w14:paraId="34275D14" w14:textId="1508D006" w:rsidR="005264E6" w:rsidRPr="00F374AA" w:rsidRDefault="005264E6" w:rsidP="00F374AA">
            <w:pPr>
              <w:pStyle w:val="afffffffff9"/>
            </w:pPr>
            <w:r>
              <w:rPr>
                <w:rFonts w:hint="eastAsia"/>
              </w:rPr>
              <w:t>耐热大肠菌群</w:t>
            </w:r>
          </w:p>
        </w:tc>
        <w:tc>
          <w:tcPr>
            <w:tcW w:w="3112" w:type="dxa"/>
          </w:tcPr>
          <w:p w14:paraId="652A8541" w14:textId="568BD7CE" w:rsidR="005264E6" w:rsidRDefault="005264E6" w:rsidP="00F374AA">
            <w:pPr>
              <w:pStyle w:val="afffffffff9"/>
            </w:pPr>
            <w:r w:rsidRPr="009626A3">
              <w:rPr>
                <w:rFonts w:hint="eastAsia"/>
              </w:rPr>
              <w:t>不</w:t>
            </w:r>
            <w:r>
              <w:rPr>
                <w:rFonts w:hint="eastAsia"/>
              </w:rPr>
              <w:t>应</w:t>
            </w:r>
            <w:r w:rsidRPr="009626A3">
              <w:rPr>
                <w:rFonts w:hint="eastAsia"/>
              </w:rPr>
              <w:t>检出</w:t>
            </w:r>
          </w:p>
        </w:tc>
      </w:tr>
      <w:tr w:rsidR="005264E6" w14:paraId="7C6F3D05" w14:textId="77777777" w:rsidTr="006211EF">
        <w:trPr>
          <w:jc w:val="center"/>
        </w:trPr>
        <w:tc>
          <w:tcPr>
            <w:tcW w:w="3110" w:type="dxa"/>
            <w:vMerge/>
            <w:vAlign w:val="center"/>
          </w:tcPr>
          <w:p w14:paraId="5F3B832B" w14:textId="77777777" w:rsidR="005264E6" w:rsidRDefault="005264E6" w:rsidP="00F374AA">
            <w:pPr>
              <w:pStyle w:val="afffffffff9"/>
            </w:pPr>
          </w:p>
        </w:tc>
        <w:tc>
          <w:tcPr>
            <w:tcW w:w="3112" w:type="dxa"/>
            <w:gridSpan w:val="2"/>
            <w:vAlign w:val="center"/>
          </w:tcPr>
          <w:p w14:paraId="0923E011" w14:textId="614CB5F4" w:rsidR="005264E6" w:rsidRDefault="005264E6" w:rsidP="00F374AA">
            <w:pPr>
              <w:pStyle w:val="afffffffff9"/>
            </w:pPr>
            <w:r>
              <w:rPr>
                <w:rFonts w:hint="eastAsia"/>
              </w:rPr>
              <w:t>金黄色葡萄球菌</w:t>
            </w:r>
          </w:p>
        </w:tc>
        <w:tc>
          <w:tcPr>
            <w:tcW w:w="3112" w:type="dxa"/>
          </w:tcPr>
          <w:p w14:paraId="40579EAE" w14:textId="70DEDA02" w:rsidR="005264E6" w:rsidRDefault="005264E6" w:rsidP="00F374AA">
            <w:pPr>
              <w:pStyle w:val="afffffffff9"/>
            </w:pPr>
            <w:r w:rsidRPr="009626A3">
              <w:rPr>
                <w:rFonts w:hint="eastAsia"/>
              </w:rPr>
              <w:t>不</w:t>
            </w:r>
            <w:r>
              <w:rPr>
                <w:rFonts w:hint="eastAsia"/>
              </w:rPr>
              <w:t>应</w:t>
            </w:r>
            <w:r w:rsidRPr="009626A3">
              <w:rPr>
                <w:rFonts w:hint="eastAsia"/>
              </w:rPr>
              <w:t>检出</w:t>
            </w:r>
          </w:p>
        </w:tc>
      </w:tr>
      <w:tr w:rsidR="005264E6" w14:paraId="00980627" w14:textId="77777777" w:rsidTr="006211EF">
        <w:trPr>
          <w:jc w:val="center"/>
        </w:trPr>
        <w:tc>
          <w:tcPr>
            <w:tcW w:w="3110" w:type="dxa"/>
            <w:vMerge/>
            <w:vAlign w:val="center"/>
          </w:tcPr>
          <w:p w14:paraId="2188D06C" w14:textId="77777777" w:rsidR="005264E6" w:rsidRDefault="005264E6" w:rsidP="00F374AA">
            <w:pPr>
              <w:pStyle w:val="afffffffff9"/>
            </w:pPr>
          </w:p>
        </w:tc>
        <w:tc>
          <w:tcPr>
            <w:tcW w:w="3112" w:type="dxa"/>
            <w:gridSpan w:val="2"/>
            <w:vAlign w:val="center"/>
          </w:tcPr>
          <w:p w14:paraId="18B0909C" w14:textId="79124A3E" w:rsidR="005264E6" w:rsidRPr="007C5FBE" w:rsidRDefault="007C5FBE" w:rsidP="00F374AA">
            <w:pPr>
              <w:pStyle w:val="afffffffff9"/>
            </w:pPr>
            <w:r w:rsidRPr="007C5FBE">
              <w:rPr>
                <w:rFonts w:hint="eastAsia"/>
              </w:rPr>
              <w:t>铜绿假单胞菌</w:t>
            </w:r>
          </w:p>
        </w:tc>
        <w:tc>
          <w:tcPr>
            <w:tcW w:w="3112" w:type="dxa"/>
          </w:tcPr>
          <w:p w14:paraId="48A86E30" w14:textId="3C7E472F" w:rsidR="005264E6" w:rsidRPr="009626A3" w:rsidRDefault="007C5FBE" w:rsidP="00F374AA">
            <w:pPr>
              <w:pStyle w:val="afffffffff9"/>
            </w:pPr>
            <w:r>
              <w:rPr>
                <w:rFonts w:hint="eastAsia"/>
              </w:rPr>
              <w:t>不应检出</w:t>
            </w:r>
          </w:p>
        </w:tc>
      </w:tr>
    </w:tbl>
    <w:p w14:paraId="6F1FE0A4" w14:textId="6B828F89" w:rsidR="0087212F" w:rsidRPr="0087212F" w:rsidRDefault="0087212F" w:rsidP="00BB5D4A">
      <w:pPr>
        <w:pStyle w:val="affffb"/>
        <w:ind w:firstLineChars="0" w:firstLine="0"/>
        <w:rPr>
          <w:rFonts w:hint="eastAsia"/>
        </w:rPr>
      </w:pPr>
      <w:bookmarkStart w:id="76" w:name="_Toc201569998"/>
      <w:bookmarkStart w:id="77" w:name="_Toc204003957"/>
      <w:bookmarkStart w:id="78" w:name="_Toc204611972"/>
    </w:p>
    <w:p w14:paraId="01FAB43D" w14:textId="5D38BE8A" w:rsidR="00086ECD" w:rsidRDefault="0087212F" w:rsidP="002126B3">
      <w:pPr>
        <w:pStyle w:val="affc"/>
        <w:spacing w:before="240" w:after="240"/>
      </w:pPr>
      <w:bookmarkStart w:id="79" w:name="_Toc208567051"/>
      <w:bookmarkStart w:id="80" w:name="_Toc208567200"/>
      <w:r>
        <w:rPr>
          <w:rFonts w:hint="eastAsia"/>
        </w:rPr>
        <w:t>试验方法</w:t>
      </w:r>
      <w:bookmarkEnd w:id="76"/>
      <w:bookmarkEnd w:id="77"/>
      <w:bookmarkEnd w:id="78"/>
      <w:bookmarkEnd w:id="79"/>
      <w:bookmarkEnd w:id="80"/>
    </w:p>
    <w:p w14:paraId="24BB19C0" w14:textId="7C0D592E" w:rsidR="002126B3" w:rsidRDefault="00465B56" w:rsidP="002126B3">
      <w:pPr>
        <w:pStyle w:val="affd"/>
        <w:spacing w:before="120" w:after="120"/>
      </w:pPr>
      <w:bookmarkStart w:id="81" w:name="_Toc201569999"/>
      <w:bookmarkStart w:id="82" w:name="_Toc204003958"/>
      <w:bookmarkStart w:id="83" w:name="_Toc204611973"/>
      <w:bookmarkStart w:id="84" w:name="_Toc208567052"/>
      <w:bookmarkStart w:id="85" w:name="_Toc208567201"/>
      <w:r>
        <w:rPr>
          <w:rFonts w:hint="eastAsia"/>
        </w:rPr>
        <w:t>试验</w:t>
      </w:r>
      <w:r w:rsidR="002126B3">
        <w:rPr>
          <w:rFonts w:hint="eastAsia"/>
        </w:rPr>
        <w:t>条件</w:t>
      </w:r>
      <w:bookmarkEnd w:id="81"/>
      <w:bookmarkEnd w:id="82"/>
      <w:bookmarkEnd w:id="83"/>
      <w:bookmarkEnd w:id="84"/>
      <w:bookmarkEnd w:id="85"/>
    </w:p>
    <w:p w14:paraId="7930368E" w14:textId="2535929A" w:rsidR="00EE5534" w:rsidRPr="00EE5534" w:rsidRDefault="00EE5534" w:rsidP="00EE5534">
      <w:pPr>
        <w:pStyle w:val="affffb"/>
        <w:ind w:firstLine="420"/>
      </w:pPr>
      <w:r>
        <w:rPr>
          <w:rFonts w:hint="eastAsia"/>
        </w:rPr>
        <w:t>应在下列条件下进行试验：</w:t>
      </w:r>
    </w:p>
    <w:p w14:paraId="0FB7BDC9" w14:textId="48D25F11" w:rsidR="00A82489" w:rsidRDefault="002126B3" w:rsidP="00E304E7">
      <w:pPr>
        <w:pStyle w:val="affffb"/>
        <w:numPr>
          <w:ilvl w:val="0"/>
          <w:numId w:val="37"/>
        </w:numPr>
        <w:ind w:firstLineChars="0"/>
      </w:pPr>
      <w:r>
        <w:rPr>
          <w:rFonts w:hint="eastAsia"/>
        </w:rPr>
        <w:t>试剂均</w:t>
      </w:r>
      <w:r w:rsidR="00465B56">
        <w:rPr>
          <w:rFonts w:hint="eastAsia"/>
        </w:rPr>
        <w:t>应</w:t>
      </w:r>
      <w:r>
        <w:rPr>
          <w:rFonts w:hint="eastAsia"/>
        </w:rPr>
        <w:t>为分析纯</w:t>
      </w:r>
      <w:r w:rsidR="00465B56">
        <w:rPr>
          <w:rFonts w:hint="eastAsia"/>
        </w:rPr>
        <w:t>，</w:t>
      </w:r>
      <w:r>
        <w:rPr>
          <w:rFonts w:hint="eastAsia"/>
        </w:rPr>
        <w:t>水</w:t>
      </w:r>
      <w:r w:rsidR="00465B56">
        <w:rPr>
          <w:rFonts w:hint="eastAsia"/>
        </w:rPr>
        <w:t>应采用</w:t>
      </w:r>
      <w:r>
        <w:rPr>
          <w:rFonts w:hint="eastAsia"/>
        </w:rPr>
        <w:t>符合GB/T 6682中三级水或同等纯度的水。</w:t>
      </w:r>
    </w:p>
    <w:p w14:paraId="770F712F" w14:textId="622316DF" w:rsidR="002126B3" w:rsidRPr="002126B3" w:rsidRDefault="002126B3" w:rsidP="00E304E7">
      <w:pPr>
        <w:pStyle w:val="affffb"/>
        <w:numPr>
          <w:ilvl w:val="0"/>
          <w:numId w:val="37"/>
        </w:numPr>
        <w:ind w:firstLineChars="0"/>
      </w:pPr>
      <w:r>
        <w:rPr>
          <w:rFonts w:hint="eastAsia"/>
        </w:rPr>
        <w:t>试验中标准滴定溶液</w:t>
      </w:r>
      <w:r w:rsidR="00465B56">
        <w:rPr>
          <w:rFonts w:hint="eastAsia"/>
        </w:rPr>
        <w:t>，未</w:t>
      </w:r>
      <w:r>
        <w:rPr>
          <w:rFonts w:hint="eastAsia"/>
        </w:rPr>
        <w:t>注明要求时</w:t>
      </w:r>
      <w:r w:rsidR="00465B56">
        <w:rPr>
          <w:rFonts w:hint="eastAsia"/>
        </w:rPr>
        <w:t>，</w:t>
      </w:r>
      <w:r>
        <w:rPr>
          <w:rFonts w:hint="eastAsia"/>
        </w:rPr>
        <w:t>均</w:t>
      </w:r>
      <w:r w:rsidR="00465B56">
        <w:rPr>
          <w:rFonts w:hint="eastAsia"/>
        </w:rPr>
        <w:t>统一</w:t>
      </w:r>
      <w:r>
        <w:rPr>
          <w:rFonts w:hint="eastAsia"/>
        </w:rPr>
        <w:t>按GB/T 601、</w:t>
      </w:r>
      <w:r w:rsidRPr="002126B3">
        <w:t xml:space="preserve">GB/T </w:t>
      </w:r>
      <w:r>
        <w:rPr>
          <w:rFonts w:hint="eastAsia"/>
        </w:rPr>
        <w:t>602、</w:t>
      </w:r>
      <w:r w:rsidRPr="002126B3">
        <w:t xml:space="preserve">GB/T </w:t>
      </w:r>
      <w:r>
        <w:rPr>
          <w:rFonts w:hint="eastAsia"/>
        </w:rPr>
        <w:t>603的规定制备。</w:t>
      </w:r>
    </w:p>
    <w:p w14:paraId="4D8188EE" w14:textId="3F163F19" w:rsidR="002126B3" w:rsidRDefault="002126B3" w:rsidP="002126B3">
      <w:pPr>
        <w:pStyle w:val="affd"/>
        <w:spacing w:before="120" w:after="120"/>
      </w:pPr>
      <w:bookmarkStart w:id="86" w:name="_Toc201570000"/>
      <w:bookmarkStart w:id="87" w:name="_Toc204003959"/>
      <w:bookmarkStart w:id="88" w:name="_Toc204611974"/>
      <w:bookmarkStart w:id="89" w:name="_Toc208567053"/>
      <w:bookmarkStart w:id="90" w:name="_Toc208567202"/>
      <w:r>
        <w:rPr>
          <w:rFonts w:hint="eastAsia"/>
        </w:rPr>
        <w:t>外观</w:t>
      </w:r>
      <w:bookmarkEnd w:id="86"/>
      <w:bookmarkEnd w:id="87"/>
      <w:bookmarkEnd w:id="88"/>
      <w:bookmarkEnd w:id="89"/>
      <w:bookmarkEnd w:id="90"/>
    </w:p>
    <w:p w14:paraId="04FAC338" w14:textId="4B0869FE" w:rsidR="002126B3" w:rsidRPr="002126B3" w:rsidRDefault="00A112A0" w:rsidP="002126B3">
      <w:pPr>
        <w:pStyle w:val="affffb"/>
        <w:ind w:firstLine="420"/>
      </w:pPr>
      <w:r>
        <w:rPr>
          <w:rFonts w:hint="eastAsia"/>
        </w:rPr>
        <w:t>外观可采用</w:t>
      </w:r>
      <w:r w:rsidR="002126B3">
        <w:rPr>
          <w:rFonts w:hint="eastAsia"/>
        </w:rPr>
        <w:t>目视法检查</w:t>
      </w:r>
      <w:r w:rsidR="000C4C25">
        <w:rPr>
          <w:rFonts w:hint="eastAsia"/>
        </w:rPr>
        <w:t>或红外光谱法进行比对</w:t>
      </w:r>
      <w:r w:rsidR="002126B3">
        <w:rPr>
          <w:rFonts w:hint="eastAsia"/>
        </w:rPr>
        <w:t>。</w:t>
      </w:r>
    </w:p>
    <w:p w14:paraId="20F10D88" w14:textId="0659DD73" w:rsidR="00086ECD" w:rsidRDefault="00A112A0" w:rsidP="002126B3">
      <w:pPr>
        <w:pStyle w:val="affd"/>
        <w:spacing w:before="120" w:after="120"/>
      </w:pPr>
      <w:bookmarkStart w:id="91" w:name="_Hlk203913676"/>
      <w:bookmarkStart w:id="92" w:name="_Toc204003960"/>
      <w:bookmarkStart w:id="93" w:name="_Toc204611975"/>
      <w:bookmarkStart w:id="94" w:name="_Toc208567054"/>
      <w:bookmarkStart w:id="95" w:name="_Toc208567203"/>
      <w:r>
        <w:rPr>
          <w:rFonts w:hint="eastAsia"/>
        </w:rPr>
        <w:t>含量</w:t>
      </w:r>
      <w:bookmarkEnd w:id="91"/>
      <w:bookmarkEnd w:id="92"/>
      <w:r w:rsidR="00573D94">
        <w:rPr>
          <w:rFonts w:hint="eastAsia"/>
        </w:rPr>
        <w:t>（</w:t>
      </w:r>
      <w:r w:rsidR="00573D94" w:rsidRPr="004D07F9">
        <w:rPr>
          <w:rFonts w:hint="eastAsia"/>
        </w:rPr>
        <w:t>C</w:t>
      </w:r>
      <w:r w:rsidR="00573D94" w:rsidRPr="003E49CA">
        <w:rPr>
          <w:vertAlign w:val="subscript"/>
        </w:rPr>
        <w:t>9</w:t>
      </w:r>
      <w:r w:rsidR="00573D94" w:rsidRPr="004D07F9">
        <w:rPr>
          <w:rFonts w:hint="eastAsia"/>
        </w:rPr>
        <w:t>H</w:t>
      </w:r>
      <w:r w:rsidR="00573D94" w:rsidRPr="003E49CA">
        <w:rPr>
          <w:vertAlign w:val="subscript"/>
        </w:rPr>
        <w:t>16</w:t>
      </w:r>
      <w:r w:rsidR="00573D94" w:rsidRPr="004D07F9">
        <w:rPr>
          <w:rFonts w:hint="eastAsia"/>
        </w:rPr>
        <w:t>O</w:t>
      </w:r>
      <w:r w:rsidR="00573D94" w:rsidRPr="003E49CA">
        <w:rPr>
          <w:vertAlign w:val="subscript"/>
        </w:rPr>
        <w:t>4</w:t>
      </w:r>
      <w:r w:rsidR="00573D94">
        <w:rPr>
          <w:rFonts w:hint="eastAsia"/>
        </w:rPr>
        <w:t>）</w:t>
      </w:r>
      <w:bookmarkEnd w:id="93"/>
      <w:bookmarkEnd w:id="94"/>
      <w:bookmarkEnd w:id="95"/>
    </w:p>
    <w:p w14:paraId="2B6934EF" w14:textId="77777777" w:rsidR="001971AE" w:rsidRPr="00177E4A" w:rsidRDefault="001D5DA5" w:rsidP="00177E4A">
      <w:pPr>
        <w:pStyle w:val="affe"/>
        <w:spacing w:before="120" w:after="120"/>
      </w:pPr>
      <w:r w:rsidRPr="00177E4A">
        <w:rPr>
          <w:rFonts w:hint="eastAsia"/>
        </w:rPr>
        <w:t>方法一</w:t>
      </w:r>
    </w:p>
    <w:p w14:paraId="31A11498" w14:textId="54571263" w:rsidR="002126B3" w:rsidRPr="00177E4A" w:rsidRDefault="004C7977" w:rsidP="002126B3">
      <w:pPr>
        <w:pStyle w:val="affffb"/>
        <w:ind w:firstLine="420"/>
      </w:pPr>
      <w:r w:rsidRPr="00177E4A">
        <w:rPr>
          <w:rFonts w:hint="eastAsia"/>
        </w:rPr>
        <w:t>试验方法应按《</w:t>
      </w:r>
      <w:r w:rsidR="001D5DA5" w:rsidRPr="00177E4A">
        <w:rPr>
          <w:rFonts w:hint="eastAsia"/>
        </w:rPr>
        <w:t>化妆品安全技术规范</w:t>
      </w:r>
      <w:r w:rsidRPr="00177E4A">
        <w:rPr>
          <w:rFonts w:hint="eastAsia"/>
        </w:rPr>
        <w:t>》中</w:t>
      </w:r>
      <w:r w:rsidR="001D5DA5" w:rsidRPr="00177E4A">
        <w:rPr>
          <w:rFonts w:hint="eastAsia"/>
        </w:rPr>
        <w:t>壬二酸及其盐类</w:t>
      </w:r>
      <w:r w:rsidR="00B45734" w:rsidRPr="00177E4A">
        <w:rPr>
          <w:rFonts w:hint="eastAsia"/>
        </w:rPr>
        <w:t>检验方法的规定执行。</w:t>
      </w:r>
    </w:p>
    <w:p w14:paraId="34C19EB9" w14:textId="77777777" w:rsidR="001971AE" w:rsidRPr="00177E4A" w:rsidRDefault="00AD2B57" w:rsidP="00177E4A">
      <w:pPr>
        <w:pStyle w:val="affe"/>
        <w:spacing w:before="120" w:after="120"/>
      </w:pPr>
      <w:r w:rsidRPr="00177E4A">
        <w:rPr>
          <w:rFonts w:hint="eastAsia"/>
        </w:rPr>
        <w:t>方法二</w:t>
      </w:r>
    </w:p>
    <w:p w14:paraId="7F8522FB" w14:textId="200251AC" w:rsidR="001D5DA5" w:rsidRPr="001D5DA5" w:rsidRDefault="001D5DA5" w:rsidP="00BC3330">
      <w:pPr>
        <w:pStyle w:val="affffb"/>
        <w:ind w:firstLine="420"/>
      </w:pPr>
      <w:r w:rsidRPr="00177E4A">
        <w:rPr>
          <w:rFonts w:hint="eastAsia"/>
        </w:rPr>
        <w:t>试验方法应按</w:t>
      </w:r>
      <w:r w:rsidRPr="00177E4A">
        <w:t>GB/T 40845</w:t>
      </w:r>
      <w:r w:rsidRPr="00177E4A">
        <w:rPr>
          <w:rFonts w:hint="eastAsia"/>
        </w:rPr>
        <w:t>的规定执行。</w:t>
      </w:r>
    </w:p>
    <w:p w14:paraId="12483B38" w14:textId="78AD7802" w:rsidR="002126B3" w:rsidRDefault="002126B3" w:rsidP="002126B3">
      <w:pPr>
        <w:pStyle w:val="affd"/>
        <w:spacing w:before="120" w:after="120"/>
      </w:pPr>
      <w:bookmarkStart w:id="96" w:name="_Toc201570002"/>
      <w:bookmarkStart w:id="97" w:name="_Toc204003961"/>
      <w:bookmarkStart w:id="98" w:name="_Toc204611976"/>
      <w:bookmarkStart w:id="99" w:name="_Toc208567055"/>
      <w:bookmarkStart w:id="100" w:name="_Toc208567204"/>
      <w:r>
        <w:rPr>
          <w:rFonts w:hint="eastAsia"/>
        </w:rPr>
        <w:t>熔点</w:t>
      </w:r>
      <w:bookmarkEnd w:id="96"/>
      <w:bookmarkEnd w:id="97"/>
      <w:bookmarkEnd w:id="98"/>
      <w:bookmarkEnd w:id="99"/>
      <w:bookmarkEnd w:id="100"/>
    </w:p>
    <w:p w14:paraId="318E303D" w14:textId="55F260E8" w:rsidR="00573D94" w:rsidRPr="00573D94" w:rsidRDefault="00573D94" w:rsidP="00573D94">
      <w:pPr>
        <w:pStyle w:val="affffb"/>
        <w:ind w:firstLine="420"/>
      </w:pPr>
      <w:r w:rsidRPr="00573D94">
        <w:rPr>
          <w:rFonts w:hint="eastAsia"/>
        </w:rPr>
        <w:t xml:space="preserve">试验方法应按GB/T </w:t>
      </w:r>
      <w:r>
        <w:rPr>
          <w:rFonts w:hint="eastAsia"/>
        </w:rPr>
        <w:t>9104</w:t>
      </w:r>
      <w:r w:rsidRPr="00573D94">
        <w:rPr>
          <w:rFonts w:hint="eastAsia"/>
        </w:rPr>
        <w:t>的规定执行。</w:t>
      </w:r>
    </w:p>
    <w:p w14:paraId="08B7DBE1" w14:textId="19F93F58" w:rsidR="002126B3" w:rsidRDefault="002126B3" w:rsidP="002126B3">
      <w:pPr>
        <w:pStyle w:val="affd"/>
        <w:spacing w:before="120" w:after="120"/>
      </w:pPr>
      <w:bookmarkStart w:id="101" w:name="_Toc201570003"/>
      <w:bookmarkStart w:id="102" w:name="_Toc204003962"/>
      <w:bookmarkStart w:id="103" w:name="_Toc204611977"/>
      <w:bookmarkStart w:id="104" w:name="_Toc208567056"/>
      <w:bookmarkStart w:id="105" w:name="_Toc208567205"/>
      <w:r>
        <w:rPr>
          <w:rFonts w:hint="eastAsia"/>
        </w:rPr>
        <w:t>水分</w:t>
      </w:r>
      <w:bookmarkEnd w:id="101"/>
      <w:bookmarkEnd w:id="102"/>
      <w:bookmarkEnd w:id="103"/>
      <w:bookmarkEnd w:id="104"/>
      <w:bookmarkEnd w:id="105"/>
    </w:p>
    <w:p w14:paraId="67EB8883" w14:textId="441085E6" w:rsidR="00D74F44" w:rsidRPr="00D74F44" w:rsidRDefault="00A23364" w:rsidP="00D74F44">
      <w:pPr>
        <w:pStyle w:val="affffb"/>
        <w:ind w:firstLine="420"/>
      </w:pPr>
      <w:r>
        <w:rPr>
          <w:rFonts w:hint="eastAsia"/>
        </w:rPr>
        <w:t>试验方法</w:t>
      </w:r>
      <w:r w:rsidR="00D74F44" w:rsidRPr="00D74F44">
        <w:rPr>
          <w:rFonts w:hint="eastAsia"/>
        </w:rPr>
        <w:t xml:space="preserve">应按GB/T </w:t>
      </w:r>
      <w:r w:rsidR="00D74F44">
        <w:rPr>
          <w:rFonts w:hint="eastAsia"/>
        </w:rPr>
        <w:t>6283</w:t>
      </w:r>
      <w:r w:rsidR="00D74F44" w:rsidRPr="00D74F44">
        <w:rPr>
          <w:rFonts w:hint="eastAsia"/>
        </w:rPr>
        <w:t>的规定执行。</w:t>
      </w:r>
    </w:p>
    <w:p w14:paraId="0DE0335C" w14:textId="49139A48" w:rsidR="00573D94" w:rsidRPr="00000793" w:rsidRDefault="00610986" w:rsidP="002126B3">
      <w:pPr>
        <w:pStyle w:val="affd"/>
        <w:spacing w:before="120" w:after="120"/>
      </w:pPr>
      <w:bookmarkStart w:id="106" w:name="_Toc201570005"/>
      <w:bookmarkStart w:id="107" w:name="_Toc204003964"/>
      <w:bookmarkStart w:id="108" w:name="_Toc208567057"/>
      <w:bookmarkStart w:id="109" w:name="_Toc208567206"/>
      <w:r>
        <w:rPr>
          <w:rFonts w:hint="eastAsia"/>
        </w:rPr>
        <w:t>粒径分布</w:t>
      </w:r>
      <w:bookmarkEnd w:id="108"/>
      <w:bookmarkEnd w:id="109"/>
    </w:p>
    <w:p w14:paraId="3203D07F" w14:textId="488B2BA8" w:rsidR="00C82B38" w:rsidRPr="00C82B38" w:rsidRDefault="00B9619F" w:rsidP="004F5E1F">
      <w:pPr>
        <w:pStyle w:val="affffb"/>
        <w:ind w:firstLine="420"/>
      </w:pPr>
      <w:r w:rsidRPr="00000793">
        <w:rPr>
          <w:rFonts w:hint="eastAsia"/>
        </w:rPr>
        <w:t>试验方法应按</w:t>
      </w:r>
      <w:r w:rsidR="00A92FF3" w:rsidRPr="00000793">
        <w:t>GB/T 190</w:t>
      </w:r>
      <w:r w:rsidR="007A4CBA" w:rsidRPr="00000793">
        <w:t>77</w:t>
      </w:r>
      <w:r w:rsidRPr="00000793">
        <w:rPr>
          <w:rFonts w:hint="eastAsia"/>
        </w:rPr>
        <w:t>的规定执行。</w:t>
      </w:r>
    </w:p>
    <w:p w14:paraId="23F32F68" w14:textId="7CDB8DEA" w:rsidR="002126B3" w:rsidRDefault="002126B3" w:rsidP="002126B3">
      <w:pPr>
        <w:pStyle w:val="affd"/>
        <w:spacing w:before="120" w:after="120"/>
      </w:pPr>
      <w:bookmarkStart w:id="110" w:name="_Toc204611980"/>
      <w:bookmarkStart w:id="111" w:name="_Toc208567058"/>
      <w:bookmarkStart w:id="112" w:name="_Toc208567207"/>
      <w:r>
        <w:rPr>
          <w:rFonts w:hint="eastAsia"/>
        </w:rPr>
        <w:t>透光率</w:t>
      </w:r>
      <w:bookmarkEnd w:id="106"/>
      <w:bookmarkEnd w:id="107"/>
      <w:bookmarkEnd w:id="110"/>
      <w:bookmarkEnd w:id="111"/>
      <w:bookmarkEnd w:id="112"/>
    </w:p>
    <w:p w14:paraId="4FC167E9" w14:textId="74E2C0A4" w:rsidR="00D74F44" w:rsidRDefault="00A23364" w:rsidP="00D74F44">
      <w:pPr>
        <w:pStyle w:val="affffb"/>
        <w:ind w:firstLine="420"/>
      </w:pPr>
      <w:r>
        <w:rPr>
          <w:rFonts w:hint="eastAsia"/>
        </w:rPr>
        <w:t>试验方法</w:t>
      </w:r>
      <w:r w:rsidR="00D74F44">
        <w:rPr>
          <w:rFonts w:hint="eastAsia"/>
        </w:rPr>
        <w:t>应按下列步骤执行：</w:t>
      </w:r>
    </w:p>
    <w:p w14:paraId="15B19F31" w14:textId="5BAB4D18" w:rsidR="00D74F44" w:rsidRDefault="00D74F44" w:rsidP="00EE5534">
      <w:pPr>
        <w:pStyle w:val="af5"/>
        <w:numPr>
          <w:ilvl w:val="0"/>
          <w:numId w:val="35"/>
        </w:numPr>
      </w:pPr>
      <w:r w:rsidRPr="00D74F44">
        <w:rPr>
          <w:rFonts w:hint="eastAsia"/>
        </w:rPr>
        <w:t>称取15</w:t>
      </w:r>
      <w:r>
        <w:rPr>
          <w:rFonts w:hint="eastAsia"/>
        </w:rPr>
        <w:t xml:space="preserve"> </w:t>
      </w:r>
      <w:r w:rsidRPr="00D74F44">
        <w:rPr>
          <w:rFonts w:hint="eastAsia"/>
        </w:rPr>
        <w:t>g样品</w:t>
      </w:r>
      <w:r w:rsidR="000A373F">
        <w:rPr>
          <w:rFonts w:hint="eastAsia"/>
        </w:rPr>
        <w:t>，</w:t>
      </w:r>
      <w:r w:rsidRPr="00D74F44">
        <w:rPr>
          <w:rFonts w:hint="eastAsia"/>
        </w:rPr>
        <w:t>精确至0.1</w:t>
      </w:r>
      <w:r>
        <w:rPr>
          <w:rFonts w:hint="eastAsia"/>
        </w:rPr>
        <w:t xml:space="preserve"> </w:t>
      </w:r>
      <w:r w:rsidRPr="00D74F44">
        <w:rPr>
          <w:rFonts w:hint="eastAsia"/>
        </w:rPr>
        <w:t>g</w:t>
      </w:r>
      <w:r>
        <w:rPr>
          <w:rFonts w:hint="eastAsia"/>
        </w:rPr>
        <w:t>；</w:t>
      </w:r>
    </w:p>
    <w:p w14:paraId="1E1E95CB" w14:textId="4803A03B" w:rsidR="00D74F44" w:rsidRDefault="00D74F44" w:rsidP="00D74F44">
      <w:pPr>
        <w:pStyle w:val="af5"/>
      </w:pPr>
      <w:r>
        <w:rPr>
          <w:rFonts w:hint="eastAsia"/>
        </w:rPr>
        <w:t>加入</w:t>
      </w:r>
      <w:r w:rsidRPr="00D74F44">
        <w:rPr>
          <w:rFonts w:hint="eastAsia"/>
        </w:rPr>
        <w:t>45</w:t>
      </w:r>
      <w:r>
        <w:rPr>
          <w:rFonts w:hint="eastAsia"/>
        </w:rPr>
        <w:t xml:space="preserve"> </w:t>
      </w:r>
      <w:r w:rsidRPr="00D74F44">
        <w:rPr>
          <w:rFonts w:hint="eastAsia"/>
        </w:rPr>
        <w:t>mL无水甲醇</w:t>
      </w:r>
      <w:r w:rsidR="000A373F">
        <w:rPr>
          <w:rFonts w:hint="eastAsia"/>
        </w:rPr>
        <w:t>，</w:t>
      </w:r>
      <w:r w:rsidRPr="00D74F44">
        <w:rPr>
          <w:rFonts w:hint="eastAsia"/>
        </w:rPr>
        <w:t>搅拌或摇动完全溶解</w:t>
      </w:r>
      <w:r>
        <w:rPr>
          <w:rFonts w:hint="eastAsia"/>
        </w:rPr>
        <w:t>；</w:t>
      </w:r>
    </w:p>
    <w:p w14:paraId="4880D02A" w14:textId="40BEAD0B" w:rsidR="00D74F44" w:rsidRDefault="00D74F44" w:rsidP="00D74F44">
      <w:pPr>
        <w:pStyle w:val="af5"/>
      </w:pPr>
      <w:r w:rsidRPr="00D74F44">
        <w:rPr>
          <w:rFonts w:hint="eastAsia"/>
        </w:rPr>
        <w:t>倒入1</w:t>
      </w:r>
      <w:r>
        <w:rPr>
          <w:rFonts w:hint="eastAsia"/>
        </w:rPr>
        <w:t xml:space="preserve"> </w:t>
      </w:r>
      <w:r w:rsidRPr="00D74F44">
        <w:rPr>
          <w:rFonts w:hint="eastAsia"/>
        </w:rPr>
        <w:t>cm比色</w:t>
      </w:r>
      <w:proofErr w:type="gramStart"/>
      <w:r w:rsidRPr="00D74F44">
        <w:rPr>
          <w:rFonts w:hint="eastAsia"/>
        </w:rPr>
        <w:t>皿</w:t>
      </w:r>
      <w:proofErr w:type="gramEnd"/>
      <w:r w:rsidR="000A373F">
        <w:rPr>
          <w:rFonts w:hint="eastAsia"/>
        </w:rPr>
        <w:t>，</w:t>
      </w:r>
      <w:r w:rsidRPr="00D74F44">
        <w:rPr>
          <w:rFonts w:hint="eastAsia"/>
        </w:rPr>
        <w:t>分别在440 nm 和 550 nm 处测定透光率</w:t>
      </w:r>
      <w:r w:rsidR="000A373F">
        <w:rPr>
          <w:rFonts w:hint="eastAsia"/>
        </w:rPr>
        <w:t>，</w:t>
      </w:r>
      <w:r w:rsidRPr="00D74F44">
        <w:rPr>
          <w:rFonts w:hint="eastAsia"/>
        </w:rPr>
        <w:t>同时用无水甲醇作空白</w:t>
      </w:r>
      <w:r>
        <w:rPr>
          <w:rFonts w:hint="eastAsia"/>
        </w:rPr>
        <w:t>；</w:t>
      </w:r>
    </w:p>
    <w:p w14:paraId="4CFFA423" w14:textId="6E015B28" w:rsidR="00D74F44" w:rsidRPr="00D74F44" w:rsidRDefault="00D74F44" w:rsidP="00D74F44">
      <w:pPr>
        <w:pStyle w:val="af5"/>
      </w:pPr>
      <w:r w:rsidRPr="00D74F44">
        <w:rPr>
          <w:rFonts w:hint="eastAsia"/>
        </w:rPr>
        <w:t>取两次平行测定结果的算术平均值为测定结果</w:t>
      </w:r>
      <w:r w:rsidR="000A373F">
        <w:rPr>
          <w:rFonts w:hint="eastAsia"/>
        </w:rPr>
        <w:t>，</w:t>
      </w:r>
      <w:r w:rsidRPr="00D74F44">
        <w:rPr>
          <w:rFonts w:hint="eastAsia"/>
        </w:rPr>
        <w:t>两次平行测定结果的绝对差值不</w:t>
      </w:r>
      <w:r w:rsidR="000A373F">
        <w:rPr>
          <w:rFonts w:hint="eastAsia"/>
        </w:rPr>
        <w:t>应</w:t>
      </w:r>
      <w:r w:rsidRPr="00D74F44">
        <w:rPr>
          <w:rFonts w:hint="eastAsia"/>
        </w:rPr>
        <w:t>大于0.2。</w:t>
      </w:r>
    </w:p>
    <w:p w14:paraId="112A20FA" w14:textId="77777777" w:rsidR="00513398" w:rsidRPr="001D1E03" w:rsidRDefault="002126B3" w:rsidP="001D1E03">
      <w:pPr>
        <w:pStyle w:val="affd"/>
        <w:spacing w:before="120" w:after="120"/>
      </w:pPr>
      <w:bookmarkStart w:id="113" w:name="_Toc201570006"/>
      <w:bookmarkStart w:id="114" w:name="_Toc204003965"/>
      <w:bookmarkStart w:id="115" w:name="_Toc204611981"/>
      <w:bookmarkStart w:id="116" w:name="_Toc208567059"/>
      <w:bookmarkStart w:id="117" w:name="_Toc208567208"/>
      <w:r w:rsidRPr="001D1E03">
        <w:rPr>
          <w:rFonts w:hint="eastAsia"/>
        </w:rPr>
        <w:lastRenderedPageBreak/>
        <w:t>重金属</w:t>
      </w:r>
      <w:bookmarkEnd w:id="113"/>
      <w:bookmarkEnd w:id="114"/>
      <w:r w:rsidR="004D07F9" w:rsidRPr="001D1E03">
        <w:rPr>
          <w:rFonts w:hint="eastAsia"/>
        </w:rPr>
        <w:t>含量</w:t>
      </w:r>
      <w:bookmarkEnd w:id="115"/>
      <w:bookmarkEnd w:id="116"/>
      <w:bookmarkEnd w:id="117"/>
    </w:p>
    <w:p w14:paraId="6DE36EB4" w14:textId="42E43255" w:rsidR="00D74F44" w:rsidRPr="00A8606E" w:rsidRDefault="00A8606E" w:rsidP="00D74F44">
      <w:pPr>
        <w:pStyle w:val="affffb"/>
        <w:ind w:firstLine="420"/>
      </w:pPr>
      <w:r>
        <w:rPr>
          <w:rFonts w:hint="eastAsia"/>
        </w:rPr>
        <w:t>试验方法应按</w:t>
      </w:r>
      <w:r w:rsidRPr="00A8606E">
        <w:rPr>
          <w:rFonts w:hint="eastAsia"/>
        </w:rPr>
        <w:t>《化妆品安全技术规范》</w:t>
      </w:r>
      <w:r w:rsidR="001B1FD6">
        <w:rPr>
          <w:rFonts w:hint="eastAsia"/>
        </w:rPr>
        <w:t>的规定执行。</w:t>
      </w:r>
    </w:p>
    <w:p w14:paraId="26E855AF" w14:textId="71AA7E7D" w:rsidR="00573D94" w:rsidRDefault="00573D94" w:rsidP="00573D94">
      <w:pPr>
        <w:pStyle w:val="affd"/>
        <w:spacing w:before="120" w:after="120"/>
      </w:pPr>
      <w:bookmarkStart w:id="118" w:name="_Toc204611982"/>
      <w:bookmarkStart w:id="119" w:name="_Toc208567060"/>
      <w:bookmarkStart w:id="120" w:name="_Toc208567209"/>
      <w:r>
        <w:rPr>
          <w:rFonts w:hint="eastAsia"/>
        </w:rPr>
        <w:t>菌落</w:t>
      </w:r>
      <w:r>
        <w:rPr>
          <w:rFonts w:hint="eastAsia"/>
        </w:rPr>
        <w:t>总数</w:t>
      </w:r>
      <w:bookmarkEnd w:id="118"/>
      <w:bookmarkEnd w:id="119"/>
      <w:bookmarkEnd w:id="120"/>
    </w:p>
    <w:p w14:paraId="7EA5A4F1" w14:textId="3C102523" w:rsidR="00FE61DD" w:rsidRPr="008E5412" w:rsidRDefault="008E5412" w:rsidP="00FE61DD">
      <w:pPr>
        <w:pStyle w:val="affffb"/>
        <w:ind w:firstLine="420"/>
      </w:pPr>
      <w:r w:rsidRPr="008E5412">
        <w:rPr>
          <w:rFonts w:hint="eastAsia"/>
        </w:rPr>
        <w:t>试验方法应按《化妆品安全技术规范》中菌落总数检验方法的规定执行。</w:t>
      </w:r>
    </w:p>
    <w:p w14:paraId="3A2BEF52" w14:textId="0A1CA385" w:rsidR="00573D94" w:rsidRDefault="00573D94" w:rsidP="00573D94">
      <w:pPr>
        <w:pStyle w:val="affd"/>
        <w:spacing w:before="120" w:after="120"/>
      </w:pPr>
      <w:bookmarkStart w:id="121" w:name="_Toc204611983"/>
      <w:bookmarkStart w:id="122" w:name="_Toc208567061"/>
      <w:bookmarkStart w:id="123" w:name="_Toc208567210"/>
      <w:r>
        <w:rPr>
          <w:rFonts w:hint="eastAsia"/>
        </w:rPr>
        <w:t>霉菌数和酵母菌数</w:t>
      </w:r>
      <w:bookmarkEnd w:id="121"/>
      <w:bookmarkEnd w:id="122"/>
      <w:bookmarkEnd w:id="123"/>
    </w:p>
    <w:p w14:paraId="5A7B027F" w14:textId="645ADB79" w:rsidR="00FE61DD" w:rsidRPr="00A46AB5" w:rsidRDefault="00A46AB5" w:rsidP="00FE61DD">
      <w:pPr>
        <w:pStyle w:val="affffb"/>
        <w:ind w:firstLine="420"/>
      </w:pPr>
      <w:r w:rsidRPr="00A46AB5">
        <w:rPr>
          <w:rFonts w:hint="eastAsia"/>
        </w:rPr>
        <w:t>试验方法应按《化妆品安全技术规范》中霉菌和酵母菌技术检验方法的规定执行。</w:t>
      </w:r>
    </w:p>
    <w:p w14:paraId="4288E0F9" w14:textId="4595AF2F" w:rsidR="00573D94" w:rsidRDefault="00573D94" w:rsidP="00573D94">
      <w:pPr>
        <w:pStyle w:val="affd"/>
        <w:spacing w:before="120" w:after="120"/>
      </w:pPr>
      <w:bookmarkStart w:id="124" w:name="_Toc204611984"/>
      <w:bookmarkStart w:id="125" w:name="_Toc208567062"/>
      <w:bookmarkStart w:id="126" w:name="_Toc208567211"/>
      <w:r>
        <w:rPr>
          <w:rFonts w:hint="eastAsia"/>
        </w:rPr>
        <w:t>耐热大肠菌群</w:t>
      </w:r>
      <w:bookmarkEnd w:id="124"/>
      <w:bookmarkEnd w:id="125"/>
      <w:bookmarkEnd w:id="126"/>
    </w:p>
    <w:p w14:paraId="4CB2AC63" w14:textId="13754884" w:rsidR="00FE61DD" w:rsidRPr="006A40AE" w:rsidRDefault="006A40AE" w:rsidP="00FE61DD">
      <w:pPr>
        <w:pStyle w:val="affffb"/>
        <w:ind w:firstLine="420"/>
      </w:pPr>
      <w:r w:rsidRPr="006A40AE">
        <w:rPr>
          <w:rFonts w:hint="eastAsia"/>
        </w:rPr>
        <w:t>试验方法应按《化妆品安全技术规范》中耐热大肠菌群检验方法的规定执行。</w:t>
      </w:r>
    </w:p>
    <w:p w14:paraId="182B958A" w14:textId="2DA7ACDE" w:rsidR="00573D94" w:rsidRDefault="00573D94" w:rsidP="00573D94">
      <w:pPr>
        <w:pStyle w:val="affd"/>
        <w:spacing w:before="120" w:after="120"/>
      </w:pPr>
      <w:bookmarkStart w:id="127" w:name="_Toc204611985"/>
      <w:bookmarkStart w:id="128" w:name="_Toc208567063"/>
      <w:bookmarkStart w:id="129" w:name="_Toc208567212"/>
      <w:r>
        <w:rPr>
          <w:rFonts w:hint="eastAsia"/>
        </w:rPr>
        <w:t>金黄色葡萄球菌</w:t>
      </w:r>
      <w:bookmarkEnd w:id="127"/>
      <w:bookmarkEnd w:id="128"/>
      <w:bookmarkEnd w:id="129"/>
    </w:p>
    <w:p w14:paraId="6F9D4ECF" w14:textId="7D2067A0" w:rsidR="00FE61DD" w:rsidRDefault="00E1175B" w:rsidP="00FE61DD">
      <w:pPr>
        <w:pStyle w:val="affffb"/>
        <w:ind w:firstLine="420"/>
      </w:pPr>
      <w:r w:rsidRPr="00E1175B">
        <w:rPr>
          <w:rFonts w:hint="eastAsia"/>
        </w:rPr>
        <w:t>试验方法应按《化妆品安全技术规范》中金黄色葡萄球菌检验方法的规定执行。</w:t>
      </w:r>
    </w:p>
    <w:p w14:paraId="5811D7E4" w14:textId="107098B1" w:rsidR="005E3802" w:rsidRDefault="005E3802" w:rsidP="00750B92">
      <w:pPr>
        <w:pStyle w:val="affd"/>
        <w:spacing w:before="120" w:after="120"/>
        <w:rPr>
          <w:rFonts w:hint="eastAsia"/>
        </w:rPr>
      </w:pPr>
      <w:bookmarkStart w:id="130" w:name="_Toc208567064"/>
      <w:bookmarkStart w:id="131" w:name="_Toc208567213"/>
      <w:r>
        <w:rPr>
          <w:rFonts w:hint="eastAsia"/>
        </w:rPr>
        <w:t>铜绿假单胞菌</w:t>
      </w:r>
      <w:bookmarkEnd w:id="130"/>
      <w:bookmarkEnd w:id="131"/>
    </w:p>
    <w:p w14:paraId="38060ECD" w14:textId="3F94347F" w:rsidR="005E3802" w:rsidRPr="005E3802" w:rsidRDefault="005E3802" w:rsidP="005E3802">
      <w:pPr>
        <w:pStyle w:val="affffb"/>
        <w:ind w:firstLine="420"/>
        <w:rPr>
          <w:rFonts w:hint="eastAsia"/>
        </w:rPr>
      </w:pPr>
      <w:r>
        <w:rPr>
          <w:rFonts w:hint="eastAsia"/>
        </w:rPr>
        <w:t>试验方法应按《化妆品安全技术规范》中铜绿假单胞菌检验方法的规定执行。</w:t>
      </w:r>
    </w:p>
    <w:p w14:paraId="44F13998" w14:textId="02AE966E" w:rsidR="002126B3" w:rsidRDefault="002126B3" w:rsidP="002126B3">
      <w:pPr>
        <w:pStyle w:val="affc"/>
        <w:spacing w:before="240" w:after="240"/>
      </w:pPr>
      <w:bookmarkStart w:id="132" w:name="_Toc201570007"/>
      <w:bookmarkStart w:id="133" w:name="_Toc204003966"/>
      <w:bookmarkStart w:id="134" w:name="_Toc204611986"/>
      <w:bookmarkStart w:id="135" w:name="_Toc208567065"/>
      <w:bookmarkStart w:id="136" w:name="_Toc208567214"/>
      <w:r>
        <w:rPr>
          <w:rFonts w:hint="eastAsia"/>
        </w:rPr>
        <w:t>检验规则</w:t>
      </w:r>
      <w:bookmarkEnd w:id="132"/>
      <w:bookmarkEnd w:id="133"/>
      <w:bookmarkEnd w:id="134"/>
      <w:bookmarkEnd w:id="135"/>
      <w:bookmarkEnd w:id="136"/>
    </w:p>
    <w:p w14:paraId="3A473470" w14:textId="0FBD8B64" w:rsidR="002126B3" w:rsidRDefault="002126B3" w:rsidP="002126B3">
      <w:pPr>
        <w:pStyle w:val="affd"/>
        <w:spacing w:before="120" w:after="120"/>
      </w:pPr>
      <w:bookmarkStart w:id="137" w:name="_Toc201570008"/>
      <w:bookmarkStart w:id="138" w:name="_Toc204003967"/>
      <w:bookmarkStart w:id="139" w:name="_Toc204611987"/>
      <w:bookmarkStart w:id="140" w:name="_Toc208567066"/>
      <w:bookmarkStart w:id="141" w:name="_Toc208567215"/>
      <w:r>
        <w:rPr>
          <w:rFonts w:hint="eastAsia"/>
        </w:rPr>
        <w:t>检验分类</w:t>
      </w:r>
      <w:bookmarkEnd w:id="137"/>
      <w:bookmarkEnd w:id="138"/>
      <w:bookmarkEnd w:id="139"/>
      <w:bookmarkEnd w:id="140"/>
      <w:bookmarkEnd w:id="141"/>
    </w:p>
    <w:p w14:paraId="564A52D6" w14:textId="3CDADA4A" w:rsidR="002126B3" w:rsidRDefault="000A373F" w:rsidP="002126B3">
      <w:pPr>
        <w:pStyle w:val="affffb"/>
        <w:ind w:firstLine="420"/>
      </w:pPr>
      <w:r>
        <w:rPr>
          <w:rFonts w:hint="eastAsia"/>
        </w:rPr>
        <w:t>检验应</w:t>
      </w:r>
      <w:r w:rsidR="002126B3">
        <w:rPr>
          <w:rFonts w:hint="eastAsia"/>
        </w:rPr>
        <w:t>分为出厂检验和型式检验。</w:t>
      </w:r>
    </w:p>
    <w:p w14:paraId="4B1C5F85" w14:textId="6936707C" w:rsidR="002126B3" w:rsidRDefault="002126B3" w:rsidP="002126B3">
      <w:pPr>
        <w:pStyle w:val="affd"/>
        <w:spacing w:before="120" w:after="120"/>
      </w:pPr>
      <w:bookmarkStart w:id="142" w:name="_Toc201570009"/>
      <w:bookmarkStart w:id="143" w:name="_Toc204003968"/>
      <w:bookmarkStart w:id="144" w:name="_Toc204611988"/>
      <w:bookmarkStart w:id="145" w:name="_Toc208567067"/>
      <w:bookmarkStart w:id="146" w:name="_Toc208567216"/>
      <w:r>
        <w:rPr>
          <w:rFonts w:hint="eastAsia"/>
        </w:rPr>
        <w:t>检验项目</w:t>
      </w:r>
      <w:bookmarkEnd w:id="142"/>
      <w:bookmarkEnd w:id="143"/>
      <w:bookmarkEnd w:id="144"/>
      <w:bookmarkEnd w:id="145"/>
      <w:bookmarkEnd w:id="146"/>
    </w:p>
    <w:p w14:paraId="3E9245CC" w14:textId="62EC802B" w:rsidR="002126B3" w:rsidRDefault="000A373F" w:rsidP="002126B3">
      <w:pPr>
        <w:pStyle w:val="affffb"/>
        <w:ind w:firstLine="420"/>
      </w:pPr>
      <w:r>
        <w:rPr>
          <w:rFonts w:hint="eastAsia"/>
        </w:rPr>
        <w:t>检验项目</w:t>
      </w:r>
      <w:r w:rsidR="002126B3">
        <w:rPr>
          <w:rFonts w:hint="eastAsia"/>
        </w:rPr>
        <w:t>应符合表</w:t>
      </w:r>
      <w:r w:rsidR="002E2A6A">
        <w:rPr>
          <w:rFonts w:hint="eastAsia"/>
        </w:rPr>
        <w:t>2</w:t>
      </w:r>
      <w:r w:rsidR="002126B3">
        <w:rPr>
          <w:rFonts w:hint="eastAsia"/>
        </w:rPr>
        <w:t>的规定。</w:t>
      </w:r>
    </w:p>
    <w:p w14:paraId="2B51ECDB" w14:textId="2D50D415" w:rsidR="002126B3" w:rsidRDefault="002126B3" w:rsidP="002126B3">
      <w:pPr>
        <w:pStyle w:val="aff2"/>
        <w:spacing w:before="120" w:after="120"/>
      </w:pPr>
      <w:r>
        <w:rPr>
          <w:rFonts w:hint="eastAsia"/>
        </w:rPr>
        <w:t>检验项目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2126B3" w14:paraId="01F5CA38" w14:textId="77777777" w:rsidTr="002126B3">
        <w:trPr>
          <w:tblHeader/>
          <w:jc w:val="center"/>
        </w:trPr>
        <w:tc>
          <w:tcPr>
            <w:tcW w:w="2334" w:type="dxa"/>
            <w:tcBorders>
              <w:top w:val="single" w:sz="8" w:space="0" w:color="auto"/>
              <w:bottom w:val="single" w:sz="8" w:space="0" w:color="auto"/>
            </w:tcBorders>
            <w:vAlign w:val="center"/>
          </w:tcPr>
          <w:p w14:paraId="18C14255" w14:textId="22CB45F1" w:rsidR="002126B3" w:rsidRDefault="002126B3" w:rsidP="002126B3">
            <w:pPr>
              <w:pStyle w:val="afffffffff9"/>
            </w:pPr>
            <w:r>
              <w:rPr>
                <w:rFonts w:hint="eastAsia"/>
              </w:rPr>
              <w:t>序号</w:t>
            </w:r>
          </w:p>
        </w:tc>
        <w:tc>
          <w:tcPr>
            <w:tcW w:w="2333" w:type="dxa"/>
            <w:tcBorders>
              <w:top w:val="single" w:sz="8" w:space="0" w:color="auto"/>
              <w:bottom w:val="single" w:sz="8" w:space="0" w:color="auto"/>
            </w:tcBorders>
            <w:vAlign w:val="center"/>
          </w:tcPr>
          <w:p w14:paraId="491A6B67" w14:textId="6D69D021" w:rsidR="002126B3" w:rsidRDefault="002126B3" w:rsidP="002126B3">
            <w:pPr>
              <w:pStyle w:val="afffffffff9"/>
            </w:pPr>
            <w:r>
              <w:rPr>
                <w:rFonts w:hint="eastAsia"/>
              </w:rPr>
              <w:t>检验项目</w:t>
            </w:r>
          </w:p>
        </w:tc>
        <w:tc>
          <w:tcPr>
            <w:tcW w:w="2333" w:type="dxa"/>
            <w:tcBorders>
              <w:top w:val="single" w:sz="8" w:space="0" w:color="auto"/>
              <w:bottom w:val="single" w:sz="8" w:space="0" w:color="auto"/>
            </w:tcBorders>
            <w:vAlign w:val="center"/>
          </w:tcPr>
          <w:p w14:paraId="159734EC" w14:textId="4D92BCA8" w:rsidR="002126B3" w:rsidRDefault="002126B3" w:rsidP="002126B3">
            <w:pPr>
              <w:pStyle w:val="afffffffff9"/>
            </w:pPr>
            <w:r>
              <w:rPr>
                <w:rFonts w:hint="eastAsia"/>
              </w:rPr>
              <w:t>出厂检验</w:t>
            </w:r>
          </w:p>
        </w:tc>
        <w:tc>
          <w:tcPr>
            <w:tcW w:w="2334" w:type="dxa"/>
            <w:tcBorders>
              <w:top w:val="single" w:sz="8" w:space="0" w:color="auto"/>
              <w:bottom w:val="single" w:sz="8" w:space="0" w:color="auto"/>
            </w:tcBorders>
            <w:vAlign w:val="center"/>
          </w:tcPr>
          <w:p w14:paraId="64D607CA" w14:textId="65768B5E" w:rsidR="002126B3" w:rsidRDefault="002126B3" w:rsidP="002126B3">
            <w:pPr>
              <w:pStyle w:val="afffffffff9"/>
            </w:pPr>
            <w:r>
              <w:rPr>
                <w:rFonts w:hint="eastAsia"/>
              </w:rPr>
              <w:t>型式检验</w:t>
            </w:r>
          </w:p>
        </w:tc>
      </w:tr>
      <w:tr w:rsidR="002E2A6A" w14:paraId="438CFD42" w14:textId="77777777" w:rsidTr="00A872A4">
        <w:trPr>
          <w:jc w:val="center"/>
        </w:trPr>
        <w:tc>
          <w:tcPr>
            <w:tcW w:w="2334" w:type="dxa"/>
            <w:tcBorders>
              <w:top w:val="single" w:sz="8" w:space="0" w:color="auto"/>
            </w:tcBorders>
            <w:vAlign w:val="center"/>
          </w:tcPr>
          <w:p w14:paraId="4D5B8728" w14:textId="6EC676C2" w:rsidR="002E2A6A" w:rsidRDefault="002E2A6A" w:rsidP="002E2A6A">
            <w:pPr>
              <w:pStyle w:val="afffffffff9"/>
            </w:pPr>
            <w:r>
              <w:rPr>
                <w:rFonts w:hint="eastAsia"/>
              </w:rPr>
              <w:t>1</w:t>
            </w:r>
          </w:p>
        </w:tc>
        <w:tc>
          <w:tcPr>
            <w:tcW w:w="2333" w:type="dxa"/>
            <w:tcBorders>
              <w:top w:val="single" w:sz="8" w:space="0" w:color="auto"/>
            </w:tcBorders>
            <w:vAlign w:val="center"/>
          </w:tcPr>
          <w:p w14:paraId="4B5CE7F1" w14:textId="54ACA341" w:rsidR="002E2A6A" w:rsidRDefault="002E2A6A" w:rsidP="002E2A6A">
            <w:pPr>
              <w:pStyle w:val="afffffffff9"/>
            </w:pPr>
            <w:r>
              <w:rPr>
                <w:rFonts w:hint="eastAsia"/>
              </w:rPr>
              <w:t>外观</w:t>
            </w:r>
          </w:p>
        </w:tc>
        <w:tc>
          <w:tcPr>
            <w:tcW w:w="2333" w:type="dxa"/>
            <w:tcBorders>
              <w:top w:val="single" w:sz="8" w:space="0" w:color="auto"/>
            </w:tcBorders>
          </w:tcPr>
          <w:p w14:paraId="463AF44C" w14:textId="0DCE4A6F" w:rsidR="002E2A6A" w:rsidRDefault="002E2A6A" w:rsidP="002E2A6A">
            <w:pPr>
              <w:pStyle w:val="afffffffff9"/>
            </w:pPr>
            <w:r w:rsidRPr="00D12D03">
              <w:rPr>
                <w:rFonts w:hint="eastAsia"/>
              </w:rPr>
              <w:t>√</w:t>
            </w:r>
          </w:p>
        </w:tc>
        <w:tc>
          <w:tcPr>
            <w:tcW w:w="2334" w:type="dxa"/>
            <w:tcBorders>
              <w:top w:val="single" w:sz="8" w:space="0" w:color="auto"/>
            </w:tcBorders>
          </w:tcPr>
          <w:p w14:paraId="5EBAE917" w14:textId="50ECCAFD" w:rsidR="002E2A6A" w:rsidRDefault="002E2A6A" w:rsidP="002E2A6A">
            <w:pPr>
              <w:pStyle w:val="afffffffff9"/>
            </w:pPr>
            <w:r w:rsidRPr="007C3B69">
              <w:rPr>
                <w:rFonts w:hint="eastAsia"/>
              </w:rPr>
              <w:t>√</w:t>
            </w:r>
          </w:p>
        </w:tc>
      </w:tr>
      <w:tr w:rsidR="002E2A6A" w14:paraId="12440C3C" w14:textId="77777777" w:rsidTr="00A872A4">
        <w:trPr>
          <w:jc w:val="center"/>
        </w:trPr>
        <w:tc>
          <w:tcPr>
            <w:tcW w:w="2334" w:type="dxa"/>
            <w:vAlign w:val="center"/>
          </w:tcPr>
          <w:p w14:paraId="12DCA804" w14:textId="77BFC737" w:rsidR="002E2A6A" w:rsidRDefault="002E2A6A" w:rsidP="002E2A6A">
            <w:pPr>
              <w:pStyle w:val="afffffffff9"/>
            </w:pPr>
            <w:r>
              <w:rPr>
                <w:rFonts w:hint="eastAsia"/>
              </w:rPr>
              <w:t>2</w:t>
            </w:r>
          </w:p>
        </w:tc>
        <w:tc>
          <w:tcPr>
            <w:tcW w:w="2333" w:type="dxa"/>
            <w:vAlign w:val="center"/>
          </w:tcPr>
          <w:p w14:paraId="36266F88" w14:textId="0EAB0526" w:rsidR="002E2A6A" w:rsidRDefault="00497453" w:rsidP="002E2A6A">
            <w:pPr>
              <w:pStyle w:val="afffffffff9"/>
            </w:pPr>
            <w:r>
              <w:rPr>
                <w:rFonts w:hint="eastAsia"/>
              </w:rPr>
              <w:t>含量</w:t>
            </w:r>
            <w:r w:rsidR="00847406">
              <w:rPr>
                <w:rFonts w:hint="eastAsia"/>
              </w:rPr>
              <w:t>（</w:t>
            </w:r>
            <w:r w:rsidR="00847406" w:rsidRPr="004D07F9">
              <w:rPr>
                <w:rFonts w:hint="eastAsia"/>
              </w:rPr>
              <w:t>C</w:t>
            </w:r>
            <w:r w:rsidR="00847406" w:rsidRPr="003E49CA">
              <w:rPr>
                <w:vertAlign w:val="subscript"/>
              </w:rPr>
              <w:t>9</w:t>
            </w:r>
            <w:r w:rsidR="00847406" w:rsidRPr="004D07F9">
              <w:rPr>
                <w:rFonts w:hint="eastAsia"/>
              </w:rPr>
              <w:t>H</w:t>
            </w:r>
            <w:r w:rsidR="00847406" w:rsidRPr="003E49CA">
              <w:rPr>
                <w:vertAlign w:val="subscript"/>
              </w:rPr>
              <w:t>16</w:t>
            </w:r>
            <w:r w:rsidR="00847406" w:rsidRPr="004D07F9">
              <w:rPr>
                <w:rFonts w:hint="eastAsia"/>
              </w:rPr>
              <w:t>O</w:t>
            </w:r>
            <w:r w:rsidR="00847406" w:rsidRPr="003E49CA">
              <w:rPr>
                <w:vertAlign w:val="subscript"/>
              </w:rPr>
              <w:t>4</w:t>
            </w:r>
            <w:r w:rsidR="00847406">
              <w:rPr>
                <w:rFonts w:hint="eastAsia"/>
              </w:rPr>
              <w:t>）</w:t>
            </w:r>
          </w:p>
        </w:tc>
        <w:tc>
          <w:tcPr>
            <w:tcW w:w="2333" w:type="dxa"/>
          </w:tcPr>
          <w:p w14:paraId="7B917238" w14:textId="3E0A3ACC" w:rsidR="002E2A6A" w:rsidRDefault="002E2A6A" w:rsidP="002E2A6A">
            <w:pPr>
              <w:pStyle w:val="afffffffff9"/>
            </w:pPr>
            <w:r w:rsidRPr="00D12D03">
              <w:rPr>
                <w:rFonts w:hint="eastAsia"/>
              </w:rPr>
              <w:t>√</w:t>
            </w:r>
          </w:p>
        </w:tc>
        <w:tc>
          <w:tcPr>
            <w:tcW w:w="2334" w:type="dxa"/>
          </w:tcPr>
          <w:p w14:paraId="15D7C8EE" w14:textId="27342D18" w:rsidR="002E2A6A" w:rsidRDefault="002E2A6A" w:rsidP="002E2A6A">
            <w:pPr>
              <w:pStyle w:val="afffffffff9"/>
            </w:pPr>
            <w:r w:rsidRPr="007C3B69">
              <w:rPr>
                <w:rFonts w:hint="eastAsia"/>
              </w:rPr>
              <w:t>√</w:t>
            </w:r>
          </w:p>
        </w:tc>
      </w:tr>
      <w:tr w:rsidR="002E2A6A" w14:paraId="755FA855" w14:textId="77777777" w:rsidTr="006D187C">
        <w:trPr>
          <w:jc w:val="center"/>
        </w:trPr>
        <w:tc>
          <w:tcPr>
            <w:tcW w:w="2334" w:type="dxa"/>
            <w:vAlign w:val="center"/>
          </w:tcPr>
          <w:p w14:paraId="57960EFF" w14:textId="64406595" w:rsidR="002E2A6A" w:rsidRDefault="002E2A6A" w:rsidP="002E2A6A">
            <w:pPr>
              <w:pStyle w:val="afffffffff9"/>
            </w:pPr>
            <w:r>
              <w:rPr>
                <w:rFonts w:hint="eastAsia"/>
              </w:rPr>
              <w:t>3</w:t>
            </w:r>
          </w:p>
        </w:tc>
        <w:tc>
          <w:tcPr>
            <w:tcW w:w="2333" w:type="dxa"/>
            <w:vAlign w:val="center"/>
          </w:tcPr>
          <w:p w14:paraId="32CA2521" w14:textId="795B8EF3" w:rsidR="002E2A6A" w:rsidRDefault="002E2A6A" w:rsidP="002E2A6A">
            <w:pPr>
              <w:pStyle w:val="afffffffff9"/>
            </w:pPr>
            <w:r>
              <w:rPr>
                <w:rFonts w:hint="eastAsia"/>
              </w:rPr>
              <w:t>熔点</w:t>
            </w:r>
          </w:p>
        </w:tc>
        <w:tc>
          <w:tcPr>
            <w:tcW w:w="2333" w:type="dxa"/>
          </w:tcPr>
          <w:p w14:paraId="0FFF2A53" w14:textId="185DFFB7" w:rsidR="002E2A6A" w:rsidRDefault="00847406" w:rsidP="002E2A6A">
            <w:pPr>
              <w:pStyle w:val="afffffffff9"/>
            </w:pPr>
            <w:r w:rsidRPr="007C3B69">
              <w:rPr>
                <w:rFonts w:hint="eastAsia"/>
              </w:rPr>
              <w:t>√</w:t>
            </w:r>
          </w:p>
        </w:tc>
        <w:tc>
          <w:tcPr>
            <w:tcW w:w="2334" w:type="dxa"/>
          </w:tcPr>
          <w:p w14:paraId="4B0762A1" w14:textId="17B2BBC0" w:rsidR="002E2A6A" w:rsidRDefault="002E2A6A" w:rsidP="002E2A6A">
            <w:pPr>
              <w:pStyle w:val="afffffffff9"/>
            </w:pPr>
            <w:r w:rsidRPr="007C3B69">
              <w:rPr>
                <w:rFonts w:hint="eastAsia"/>
              </w:rPr>
              <w:t>√</w:t>
            </w:r>
          </w:p>
        </w:tc>
      </w:tr>
      <w:tr w:rsidR="002E2A6A" w14:paraId="511878E2" w14:textId="77777777" w:rsidTr="006D187C">
        <w:trPr>
          <w:jc w:val="center"/>
        </w:trPr>
        <w:tc>
          <w:tcPr>
            <w:tcW w:w="2334" w:type="dxa"/>
            <w:vAlign w:val="center"/>
          </w:tcPr>
          <w:p w14:paraId="71C9A9A8" w14:textId="1C6F4BBC" w:rsidR="002E2A6A" w:rsidRDefault="002E2A6A" w:rsidP="002E2A6A">
            <w:pPr>
              <w:pStyle w:val="afffffffff9"/>
            </w:pPr>
            <w:r>
              <w:rPr>
                <w:rFonts w:hint="eastAsia"/>
              </w:rPr>
              <w:t>4</w:t>
            </w:r>
          </w:p>
        </w:tc>
        <w:tc>
          <w:tcPr>
            <w:tcW w:w="2333" w:type="dxa"/>
            <w:vAlign w:val="center"/>
          </w:tcPr>
          <w:p w14:paraId="607E77B5" w14:textId="44A92CA6" w:rsidR="002E2A6A" w:rsidRDefault="002E2A6A" w:rsidP="002E2A6A">
            <w:pPr>
              <w:pStyle w:val="afffffffff9"/>
            </w:pPr>
            <w:r>
              <w:rPr>
                <w:rFonts w:hint="eastAsia"/>
              </w:rPr>
              <w:t>水分</w:t>
            </w:r>
          </w:p>
        </w:tc>
        <w:tc>
          <w:tcPr>
            <w:tcW w:w="2333" w:type="dxa"/>
          </w:tcPr>
          <w:p w14:paraId="6EC34753" w14:textId="14915863" w:rsidR="002E2A6A" w:rsidRDefault="00A82489" w:rsidP="002E2A6A">
            <w:pPr>
              <w:pStyle w:val="afffffffff9"/>
            </w:pPr>
            <w:r w:rsidRPr="00D12D03">
              <w:rPr>
                <w:rFonts w:hint="eastAsia"/>
              </w:rPr>
              <w:t>√</w:t>
            </w:r>
          </w:p>
        </w:tc>
        <w:tc>
          <w:tcPr>
            <w:tcW w:w="2334" w:type="dxa"/>
          </w:tcPr>
          <w:p w14:paraId="54941C8F" w14:textId="3ED979E9" w:rsidR="002E2A6A" w:rsidRDefault="002E2A6A" w:rsidP="002E2A6A">
            <w:pPr>
              <w:pStyle w:val="afffffffff9"/>
            </w:pPr>
            <w:r w:rsidRPr="007C3B69">
              <w:rPr>
                <w:rFonts w:hint="eastAsia"/>
              </w:rPr>
              <w:t>√</w:t>
            </w:r>
          </w:p>
        </w:tc>
      </w:tr>
      <w:tr w:rsidR="00847406" w14:paraId="3A2332E2" w14:textId="77777777" w:rsidTr="006D187C">
        <w:trPr>
          <w:jc w:val="center"/>
        </w:trPr>
        <w:tc>
          <w:tcPr>
            <w:tcW w:w="2334" w:type="dxa"/>
            <w:vAlign w:val="center"/>
          </w:tcPr>
          <w:p w14:paraId="46BE7B1E" w14:textId="302F8D17" w:rsidR="00847406" w:rsidRDefault="00401A71" w:rsidP="00847406">
            <w:pPr>
              <w:pStyle w:val="afffffffff9"/>
            </w:pPr>
            <w:r>
              <w:rPr>
                <w:rFonts w:hint="eastAsia"/>
              </w:rPr>
              <w:t>5</w:t>
            </w:r>
          </w:p>
        </w:tc>
        <w:tc>
          <w:tcPr>
            <w:tcW w:w="2333" w:type="dxa"/>
            <w:vAlign w:val="center"/>
          </w:tcPr>
          <w:p w14:paraId="14860AE3" w14:textId="53DE181D" w:rsidR="00847406" w:rsidRDefault="00847406" w:rsidP="00847406">
            <w:pPr>
              <w:pStyle w:val="afffffffff9"/>
            </w:pPr>
            <w:r>
              <w:rPr>
                <w:rFonts w:hint="eastAsia"/>
              </w:rPr>
              <w:t>粒径</w:t>
            </w:r>
            <w:r w:rsidR="00401A71">
              <w:rPr>
                <w:rFonts w:hint="eastAsia"/>
              </w:rPr>
              <w:t>分布</w:t>
            </w:r>
          </w:p>
        </w:tc>
        <w:tc>
          <w:tcPr>
            <w:tcW w:w="2333" w:type="dxa"/>
          </w:tcPr>
          <w:p w14:paraId="755C69E6" w14:textId="5D8999A4" w:rsidR="00847406" w:rsidRPr="005C6A51" w:rsidRDefault="00847406" w:rsidP="00847406">
            <w:pPr>
              <w:pStyle w:val="afffffffff9"/>
            </w:pPr>
            <w:r w:rsidRPr="00506085">
              <w:rPr>
                <w:rFonts w:hint="eastAsia"/>
              </w:rPr>
              <w:t>√</w:t>
            </w:r>
          </w:p>
        </w:tc>
        <w:tc>
          <w:tcPr>
            <w:tcW w:w="2334" w:type="dxa"/>
          </w:tcPr>
          <w:p w14:paraId="755788AC" w14:textId="367BBB93" w:rsidR="00847406" w:rsidRPr="007C3B69" w:rsidRDefault="00847406" w:rsidP="00847406">
            <w:pPr>
              <w:pStyle w:val="afffffffff9"/>
            </w:pPr>
            <w:r w:rsidRPr="008A7CD2">
              <w:rPr>
                <w:rFonts w:hint="eastAsia"/>
              </w:rPr>
              <w:t>√</w:t>
            </w:r>
          </w:p>
        </w:tc>
      </w:tr>
      <w:tr w:rsidR="00847406" w14:paraId="65272B1B" w14:textId="77777777" w:rsidTr="006D187C">
        <w:trPr>
          <w:jc w:val="center"/>
        </w:trPr>
        <w:tc>
          <w:tcPr>
            <w:tcW w:w="2334" w:type="dxa"/>
            <w:vAlign w:val="center"/>
          </w:tcPr>
          <w:p w14:paraId="46BF817A" w14:textId="59C78630" w:rsidR="00847406" w:rsidRDefault="00847406" w:rsidP="00847406">
            <w:pPr>
              <w:pStyle w:val="afffffffff9"/>
            </w:pPr>
            <w:r>
              <w:rPr>
                <w:rFonts w:hint="eastAsia"/>
              </w:rPr>
              <w:t>6</w:t>
            </w:r>
          </w:p>
        </w:tc>
        <w:tc>
          <w:tcPr>
            <w:tcW w:w="2333" w:type="dxa"/>
            <w:vAlign w:val="center"/>
          </w:tcPr>
          <w:p w14:paraId="3BD6F1BF" w14:textId="49A7A5B3" w:rsidR="00847406" w:rsidRDefault="00847406" w:rsidP="00847406">
            <w:pPr>
              <w:pStyle w:val="afffffffff9"/>
            </w:pPr>
            <w:r>
              <w:rPr>
                <w:rFonts w:hint="eastAsia"/>
              </w:rPr>
              <w:t>透光率</w:t>
            </w:r>
          </w:p>
        </w:tc>
        <w:tc>
          <w:tcPr>
            <w:tcW w:w="2333" w:type="dxa"/>
          </w:tcPr>
          <w:p w14:paraId="400510B7" w14:textId="0ACA99E4" w:rsidR="00847406" w:rsidRDefault="00847406" w:rsidP="00847406">
            <w:pPr>
              <w:pStyle w:val="afffffffff9"/>
            </w:pPr>
            <w:r w:rsidRPr="005C6A51">
              <w:rPr>
                <w:rFonts w:hint="eastAsia"/>
              </w:rPr>
              <w:t>-</w:t>
            </w:r>
          </w:p>
        </w:tc>
        <w:tc>
          <w:tcPr>
            <w:tcW w:w="2334" w:type="dxa"/>
          </w:tcPr>
          <w:p w14:paraId="1D5F1EA4" w14:textId="46A50B7E" w:rsidR="00847406" w:rsidRDefault="00847406" w:rsidP="00847406">
            <w:pPr>
              <w:pStyle w:val="afffffffff9"/>
            </w:pPr>
            <w:r w:rsidRPr="008A7CD2">
              <w:rPr>
                <w:rFonts w:hint="eastAsia"/>
              </w:rPr>
              <w:t>√</w:t>
            </w:r>
          </w:p>
        </w:tc>
      </w:tr>
      <w:tr w:rsidR="00847406" w14:paraId="14D01139" w14:textId="77777777" w:rsidTr="006D187C">
        <w:trPr>
          <w:jc w:val="center"/>
        </w:trPr>
        <w:tc>
          <w:tcPr>
            <w:tcW w:w="2334" w:type="dxa"/>
            <w:vAlign w:val="center"/>
          </w:tcPr>
          <w:p w14:paraId="04F2AD11" w14:textId="54EC2C62" w:rsidR="00847406" w:rsidRDefault="00847406" w:rsidP="00847406">
            <w:pPr>
              <w:pStyle w:val="afffffffff9"/>
            </w:pPr>
            <w:r>
              <w:rPr>
                <w:rFonts w:hint="eastAsia"/>
              </w:rPr>
              <w:t>7</w:t>
            </w:r>
          </w:p>
        </w:tc>
        <w:tc>
          <w:tcPr>
            <w:tcW w:w="2333" w:type="dxa"/>
            <w:vAlign w:val="center"/>
          </w:tcPr>
          <w:p w14:paraId="6CE62B4E" w14:textId="437CB2A3" w:rsidR="00847406" w:rsidRDefault="00847406" w:rsidP="00847406">
            <w:pPr>
              <w:pStyle w:val="afffffffff9"/>
            </w:pPr>
            <w:r>
              <w:rPr>
                <w:rFonts w:hint="eastAsia"/>
              </w:rPr>
              <w:t>重金属含量</w:t>
            </w:r>
          </w:p>
        </w:tc>
        <w:tc>
          <w:tcPr>
            <w:tcW w:w="2333" w:type="dxa"/>
          </w:tcPr>
          <w:p w14:paraId="55185023" w14:textId="4CFAD00D" w:rsidR="00847406" w:rsidRDefault="00847406" w:rsidP="00847406">
            <w:pPr>
              <w:pStyle w:val="afffffffff9"/>
            </w:pPr>
            <w:r w:rsidRPr="00925A92">
              <w:rPr>
                <w:rFonts w:hint="eastAsia"/>
              </w:rPr>
              <w:t>√</w:t>
            </w:r>
          </w:p>
        </w:tc>
        <w:tc>
          <w:tcPr>
            <w:tcW w:w="2334" w:type="dxa"/>
          </w:tcPr>
          <w:p w14:paraId="20C731D9" w14:textId="310AEBBE" w:rsidR="00847406" w:rsidRDefault="00847406" w:rsidP="00847406">
            <w:pPr>
              <w:pStyle w:val="afffffffff9"/>
            </w:pPr>
            <w:r w:rsidRPr="008A7CD2">
              <w:rPr>
                <w:rFonts w:hint="eastAsia"/>
              </w:rPr>
              <w:t>√</w:t>
            </w:r>
          </w:p>
        </w:tc>
      </w:tr>
      <w:tr w:rsidR="00847406" w14:paraId="3B81BF3D" w14:textId="77777777" w:rsidTr="006D187C">
        <w:trPr>
          <w:jc w:val="center"/>
        </w:trPr>
        <w:tc>
          <w:tcPr>
            <w:tcW w:w="2334" w:type="dxa"/>
            <w:vAlign w:val="center"/>
          </w:tcPr>
          <w:p w14:paraId="25DF2CEA" w14:textId="5920E5D5" w:rsidR="00847406" w:rsidRDefault="00847406" w:rsidP="00847406">
            <w:pPr>
              <w:pStyle w:val="afffffffff9"/>
            </w:pPr>
            <w:r>
              <w:rPr>
                <w:rFonts w:hint="eastAsia"/>
              </w:rPr>
              <w:t>8</w:t>
            </w:r>
          </w:p>
        </w:tc>
        <w:tc>
          <w:tcPr>
            <w:tcW w:w="2333" w:type="dxa"/>
            <w:vAlign w:val="center"/>
          </w:tcPr>
          <w:p w14:paraId="7DCAC0EE" w14:textId="6D7DE6D5" w:rsidR="00847406" w:rsidRDefault="00847406" w:rsidP="00847406">
            <w:pPr>
              <w:pStyle w:val="afffffffff9"/>
            </w:pPr>
            <w:r>
              <w:rPr>
                <w:rFonts w:hint="eastAsia"/>
              </w:rPr>
              <w:t>菌落总数</w:t>
            </w:r>
          </w:p>
        </w:tc>
        <w:tc>
          <w:tcPr>
            <w:tcW w:w="2333" w:type="dxa"/>
          </w:tcPr>
          <w:p w14:paraId="665865F1" w14:textId="4D0C6601" w:rsidR="00847406" w:rsidRPr="005C6A51" w:rsidRDefault="00847406" w:rsidP="00847406">
            <w:pPr>
              <w:pStyle w:val="afffffffff9"/>
            </w:pPr>
            <w:r w:rsidRPr="00925A92">
              <w:rPr>
                <w:rFonts w:hint="eastAsia"/>
              </w:rPr>
              <w:t>√</w:t>
            </w:r>
          </w:p>
        </w:tc>
        <w:tc>
          <w:tcPr>
            <w:tcW w:w="2334" w:type="dxa"/>
          </w:tcPr>
          <w:p w14:paraId="684BB593" w14:textId="0B02AC06" w:rsidR="00847406" w:rsidRPr="007C3B69" w:rsidRDefault="00847406" w:rsidP="00847406">
            <w:pPr>
              <w:pStyle w:val="afffffffff9"/>
            </w:pPr>
            <w:r w:rsidRPr="008A7CD2">
              <w:rPr>
                <w:rFonts w:hint="eastAsia"/>
              </w:rPr>
              <w:t>√</w:t>
            </w:r>
          </w:p>
        </w:tc>
      </w:tr>
      <w:tr w:rsidR="00847406" w14:paraId="77C9C4AF" w14:textId="77777777" w:rsidTr="006D187C">
        <w:trPr>
          <w:jc w:val="center"/>
        </w:trPr>
        <w:tc>
          <w:tcPr>
            <w:tcW w:w="2334" w:type="dxa"/>
            <w:vAlign w:val="center"/>
          </w:tcPr>
          <w:p w14:paraId="29A1CB19" w14:textId="3F78C86E" w:rsidR="00847406" w:rsidRDefault="00847406" w:rsidP="00847406">
            <w:pPr>
              <w:pStyle w:val="afffffffff9"/>
            </w:pPr>
            <w:r>
              <w:rPr>
                <w:rFonts w:hint="eastAsia"/>
              </w:rPr>
              <w:t>9</w:t>
            </w:r>
          </w:p>
        </w:tc>
        <w:tc>
          <w:tcPr>
            <w:tcW w:w="2333" w:type="dxa"/>
            <w:vAlign w:val="center"/>
          </w:tcPr>
          <w:p w14:paraId="3EF95287" w14:textId="5B90979A" w:rsidR="00847406" w:rsidRDefault="00847406" w:rsidP="00847406">
            <w:pPr>
              <w:pStyle w:val="afffffffff9"/>
            </w:pPr>
            <w:r>
              <w:rPr>
                <w:rFonts w:hint="eastAsia"/>
              </w:rPr>
              <w:t>霉菌数和酵母菌数</w:t>
            </w:r>
          </w:p>
        </w:tc>
        <w:tc>
          <w:tcPr>
            <w:tcW w:w="2333" w:type="dxa"/>
          </w:tcPr>
          <w:p w14:paraId="7DDFD3B7" w14:textId="6FB201B0" w:rsidR="00847406" w:rsidRPr="005C6A51" w:rsidRDefault="00847406" w:rsidP="00847406">
            <w:pPr>
              <w:pStyle w:val="afffffffff9"/>
            </w:pPr>
            <w:r w:rsidRPr="00925A92">
              <w:rPr>
                <w:rFonts w:hint="eastAsia"/>
              </w:rPr>
              <w:t>√</w:t>
            </w:r>
          </w:p>
        </w:tc>
        <w:tc>
          <w:tcPr>
            <w:tcW w:w="2334" w:type="dxa"/>
          </w:tcPr>
          <w:p w14:paraId="0ECA090C" w14:textId="008E070C" w:rsidR="00847406" w:rsidRPr="007C3B69" w:rsidRDefault="00847406" w:rsidP="00847406">
            <w:pPr>
              <w:pStyle w:val="afffffffff9"/>
            </w:pPr>
            <w:r w:rsidRPr="008A7CD2">
              <w:rPr>
                <w:rFonts w:hint="eastAsia"/>
              </w:rPr>
              <w:t>√</w:t>
            </w:r>
          </w:p>
        </w:tc>
      </w:tr>
      <w:tr w:rsidR="00847406" w14:paraId="228901BB" w14:textId="77777777" w:rsidTr="006D187C">
        <w:trPr>
          <w:jc w:val="center"/>
        </w:trPr>
        <w:tc>
          <w:tcPr>
            <w:tcW w:w="2334" w:type="dxa"/>
            <w:vAlign w:val="center"/>
          </w:tcPr>
          <w:p w14:paraId="18158087" w14:textId="35614F6E" w:rsidR="00847406" w:rsidRDefault="00847406" w:rsidP="00847406">
            <w:pPr>
              <w:pStyle w:val="afffffffff9"/>
            </w:pPr>
            <w:r>
              <w:rPr>
                <w:rFonts w:hint="eastAsia"/>
              </w:rPr>
              <w:t>10</w:t>
            </w:r>
          </w:p>
        </w:tc>
        <w:tc>
          <w:tcPr>
            <w:tcW w:w="2333" w:type="dxa"/>
            <w:vAlign w:val="center"/>
          </w:tcPr>
          <w:p w14:paraId="0BF0824E" w14:textId="161B5409" w:rsidR="00847406" w:rsidRDefault="00847406" w:rsidP="00847406">
            <w:pPr>
              <w:pStyle w:val="afffffffff9"/>
            </w:pPr>
            <w:r>
              <w:rPr>
                <w:rFonts w:hint="eastAsia"/>
              </w:rPr>
              <w:t>耐热大肠菌群</w:t>
            </w:r>
          </w:p>
        </w:tc>
        <w:tc>
          <w:tcPr>
            <w:tcW w:w="2333" w:type="dxa"/>
          </w:tcPr>
          <w:p w14:paraId="24C393D9" w14:textId="1AF7A82A" w:rsidR="00847406" w:rsidRPr="005C6A51" w:rsidRDefault="00847406" w:rsidP="00847406">
            <w:pPr>
              <w:pStyle w:val="afffffffff9"/>
            </w:pPr>
            <w:r w:rsidRPr="00925A92">
              <w:rPr>
                <w:rFonts w:hint="eastAsia"/>
              </w:rPr>
              <w:t>√</w:t>
            </w:r>
          </w:p>
        </w:tc>
        <w:tc>
          <w:tcPr>
            <w:tcW w:w="2334" w:type="dxa"/>
          </w:tcPr>
          <w:p w14:paraId="7E0BB76E" w14:textId="63B118EB" w:rsidR="00847406" w:rsidRPr="007C3B69" w:rsidRDefault="00847406" w:rsidP="00847406">
            <w:pPr>
              <w:pStyle w:val="afffffffff9"/>
            </w:pPr>
            <w:r w:rsidRPr="008A7CD2">
              <w:rPr>
                <w:rFonts w:hint="eastAsia"/>
              </w:rPr>
              <w:t>√</w:t>
            </w:r>
          </w:p>
        </w:tc>
      </w:tr>
      <w:tr w:rsidR="00847406" w14:paraId="3F9DDC34" w14:textId="77777777" w:rsidTr="006D187C">
        <w:trPr>
          <w:jc w:val="center"/>
        </w:trPr>
        <w:tc>
          <w:tcPr>
            <w:tcW w:w="2334" w:type="dxa"/>
            <w:vAlign w:val="center"/>
          </w:tcPr>
          <w:p w14:paraId="7ACDF147" w14:textId="1EFF7D54" w:rsidR="00847406" w:rsidRDefault="00847406" w:rsidP="00847406">
            <w:pPr>
              <w:pStyle w:val="afffffffff9"/>
            </w:pPr>
            <w:r>
              <w:rPr>
                <w:rFonts w:hint="eastAsia"/>
              </w:rPr>
              <w:t>11</w:t>
            </w:r>
          </w:p>
        </w:tc>
        <w:tc>
          <w:tcPr>
            <w:tcW w:w="2333" w:type="dxa"/>
            <w:vAlign w:val="center"/>
          </w:tcPr>
          <w:p w14:paraId="49AE3497" w14:textId="3173A0C8" w:rsidR="00847406" w:rsidRDefault="00847406" w:rsidP="00847406">
            <w:pPr>
              <w:pStyle w:val="afffffffff9"/>
            </w:pPr>
            <w:r>
              <w:rPr>
                <w:rFonts w:hint="eastAsia"/>
              </w:rPr>
              <w:t>金黄色葡萄球菌</w:t>
            </w:r>
          </w:p>
        </w:tc>
        <w:tc>
          <w:tcPr>
            <w:tcW w:w="2333" w:type="dxa"/>
          </w:tcPr>
          <w:p w14:paraId="3B24722D" w14:textId="29FB040A" w:rsidR="00847406" w:rsidRPr="005C6A51" w:rsidRDefault="00847406" w:rsidP="00847406">
            <w:pPr>
              <w:pStyle w:val="afffffffff9"/>
            </w:pPr>
            <w:r w:rsidRPr="00925A92">
              <w:rPr>
                <w:rFonts w:hint="eastAsia"/>
              </w:rPr>
              <w:t>√</w:t>
            </w:r>
          </w:p>
        </w:tc>
        <w:tc>
          <w:tcPr>
            <w:tcW w:w="2334" w:type="dxa"/>
          </w:tcPr>
          <w:p w14:paraId="003D02B7" w14:textId="1C15ED1B" w:rsidR="00847406" w:rsidRPr="007C3B69" w:rsidRDefault="00847406" w:rsidP="00847406">
            <w:pPr>
              <w:pStyle w:val="afffffffff9"/>
            </w:pPr>
            <w:r w:rsidRPr="008A7CD2">
              <w:rPr>
                <w:rFonts w:hint="eastAsia"/>
              </w:rPr>
              <w:t>√</w:t>
            </w:r>
          </w:p>
        </w:tc>
      </w:tr>
      <w:tr w:rsidR="007469AA" w14:paraId="59EAA9E5" w14:textId="77777777" w:rsidTr="006D187C">
        <w:trPr>
          <w:jc w:val="center"/>
        </w:trPr>
        <w:tc>
          <w:tcPr>
            <w:tcW w:w="2334" w:type="dxa"/>
            <w:vAlign w:val="center"/>
          </w:tcPr>
          <w:p w14:paraId="37254EC9" w14:textId="2330942B" w:rsidR="007469AA" w:rsidRDefault="007469AA" w:rsidP="007469AA">
            <w:pPr>
              <w:pStyle w:val="afffffffff9"/>
              <w:rPr>
                <w:rFonts w:hint="eastAsia"/>
              </w:rPr>
            </w:pPr>
            <w:r>
              <w:rPr>
                <w:rFonts w:hint="eastAsia"/>
              </w:rPr>
              <w:t>12</w:t>
            </w:r>
          </w:p>
        </w:tc>
        <w:tc>
          <w:tcPr>
            <w:tcW w:w="2333" w:type="dxa"/>
            <w:vAlign w:val="center"/>
          </w:tcPr>
          <w:p w14:paraId="2D4C3E9A" w14:textId="6CAD0A3D" w:rsidR="007469AA" w:rsidRDefault="007469AA" w:rsidP="007469AA">
            <w:pPr>
              <w:pStyle w:val="afffffffff9"/>
              <w:rPr>
                <w:rFonts w:hint="eastAsia"/>
              </w:rPr>
            </w:pPr>
            <w:r>
              <w:rPr>
                <w:rFonts w:hint="eastAsia"/>
              </w:rPr>
              <w:t>铜绿假单胞菌</w:t>
            </w:r>
          </w:p>
        </w:tc>
        <w:tc>
          <w:tcPr>
            <w:tcW w:w="2333" w:type="dxa"/>
          </w:tcPr>
          <w:p w14:paraId="610A5BA8" w14:textId="71D6C5A1" w:rsidR="007469AA" w:rsidRPr="00925A92" w:rsidRDefault="007469AA" w:rsidP="007469AA">
            <w:pPr>
              <w:pStyle w:val="afffffffff9"/>
              <w:rPr>
                <w:rFonts w:hint="eastAsia"/>
              </w:rPr>
            </w:pPr>
            <w:r w:rsidRPr="00925A92">
              <w:rPr>
                <w:rFonts w:hint="eastAsia"/>
              </w:rPr>
              <w:t>√</w:t>
            </w:r>
          </w:p>
        </w:tc>
        <w:tc>
          <w:tcPr>
            <w:tcW w:w="2334" w:type="dxa"/>
          </w:tcPr>
          <w:p w14:paraId="656B2155" w14:textId="57689883" w:rsidR="007469AA" w:rsidRPr="008A7CD2" w:rsidRDefault="007469AA" w:rsidP="007469AA">
            <w:pPr>
              <w:pStyle w:val="afffffffff9"/>
              <w:rPr>
                <w:rFonts w:hint="eastAsia"/>
              </w:rPr>
            </w:pPr>
            <w:r w:rsidRPr="008A7CD2">
              <w:rPr>
                <w:rFonts w:hint="eastAsia"/>
              </w:rPr>
              <w:t>√</w:t>
            </w:r>
          </w:p>
        </w:tc>
      </w:tr>
    </w:tbl>
    <w:p w14:paraId="20C6C1C4" w14:textId="77777777" w:rsidR="002E2A6A" w:rsidRPr="002E2A6A" w:rsidRDefault="002E2A6A" w:rsidP="002E2A6A">
      <w:pPr>
        <w:pStyle w:val="afff2"/>
        <w:rPr>
          <w:noProof/>
        </w:rPr>
      </w:pPr>
      <w:r w:rsidRPr="002E2A6A">
        <w:rPr>
          <w:rFonts w:hint="eastAsia"/>
          <w:noProof/>
        </w:rPr>
        <w:t>“√”为检验项目，“-”为非检验项目。</w:t>
      </w:r>
    </w:p>
    <w:p w14:paraId="05FFAF4A" w14:textId="021FCA11" w:rsidR="002126B3" w:rsidRDefault="002126B3" w:rsidP="002126B3">
      <w:pPr>
        <w:pStyle w:val="affd"/>
        <w:spacing w:before="120" w:after="120"/>
      </w:pPr>
      <w:bookmarkStart w:id="147" w:name="_Toc201570010"/>
      <w:bookmarkStart w:id="148" w:name="_Toc204003969"/>
      <w:bookmarkStart w:id="149" w:name="_Toc204611989"/>
      <w:bookmarkStart w:id="150" w:name="_Toc208567068"/>
      <w:bookmarkStart w:id="151" w:name="_Toc208567217"/>
      <w:r>
        <w:rPr>
          <w:rFonts w:hint="eastAsia"/>
        </w:rPr>
        <w:t>出厂检验</w:t>
      </w:r>
      <w:bookmarkEnd w:id="147"/>
      <w:bookmarkEnd w:id="148"/>
      <w:bookmarkEnd w:id="149"/>
      <w:bookmarkEnd w:id="150"/>
      <w:bookmarkEnd w:id="151"/>
    </w:p>
    <w:p w14:paraId="50DCAC72" w14:textId="03AA1D96" w:rsidR="002126B3" w:rsidRPr="00EE5534" w:rsidRDefault="00D74F44" w:rsidP="00EE5534">
      <w:pPr>
        <w:pStyle w:val="affffb"/>
        <w:ind w:firstLine="420"/>
      </w:pPr>
      <w:r>
        <w:rPr>
          <w:rFonts w:hint="eastAsia"/>
        </w:rPr>
        <w:t>出厂检验项目应符合表2的规定。每批出厂的</w:t>
      </w:r>
      <w:r w:rsidR="00497453">
        <w:rPr>
          <w:rFonts w:hint="eastAsia"/>
        </w:rPr>
        <w:t>产品均</w:t>
      </w:r>
      <w:r>
        <w:rPr>
          <w:rFonts w:hint="eastAsia"/>
        </w:rPr>
        <w:t>应附有质量合格证明</w:t>
      </w:r>
      <w:r w:rsidR="00497453">
        <w:rPr>
          <w:rFonts w:hint="eastAsia"/>
        </w:rPr>
        <w:t>。</w:t>
      </w:r>
    </w:p>
    <w:p w14:paraId="63B5861D" w14:textId="06218569" w:rsidR="002126B3" w:rsidRDefault="002126B3" w:rsidP="002126B3">
      <w:pPr>
        <w:pStyle w:val="affd"/>
        <w:spacing w:before="120" w:after="120"/>
      </w:pPr>
      <w:bookmarkStart w:id="152" w:name="_Toc201570011"/>
      <w:bookmarkStart w:id="153" w:name="_Toc204003970"/>
      <w:bookmarkStart w:id="154" w:name="_Toc204611990"/>
      <w:bookmarkStart w:id="155" w:name="_Toc208567069"/>
      <w:bookmarkStart w:id="156" w:name="_Toc208567218"/>
      <w:r>
        <w:rPr>
          <w:rFonts w:hint="eastAsia"/>
        </w:rPr>
        <w:t>型式检验</w:t>
      </w:r>
      <w:bookmarkEnd w:id="152"/>
      <w:bookmarkEnd w:id="153"/>
      <w:bookmarkEnd w:id="154"/>
      <w:bookmarkEnd w:id="155"/>
      <w:bookmarkEnd w:id="156"/>
    </w:p>
    <w:p w14:paraId="4A5DE9BB" w14:textId="5F94C741" w:rsidR="002E2A6A" w:rsidRDefault="002E2A6A" w:rsidP="002E2A6A">
      <w:pPr>
        <w:pStyle w:val="affffb"/>
        <w:ind w:firstLine="420"/>
      </w:pPr>
      <w:r>
        <w:rPr>
          <w:rFonts w:hint="eastAsia"/>
        </w:rPr>
        <w:t>型式检验项目应符合表2的规定，有下列情况之一时，应进行型式检验：</w:t>
      </w:r>
    </w:p>
    <w:p w14:paraId="180E3DE4" w14:textId="77777777" w:rsidR="002E2A6A" w:rsidRDefault="002E2A6A" w:rsidP="002E2A6A">
      <w:pPr>
        <w:pStyle w:val="af5"/>
        <w:numPr>
          <w:ilvl w:val="0"/>
          <w:numId w:val="33"/>
        </w:numPr>
      </w:pPr>
      <w:r>
        <w:rPr>
          <w:rFonts w:hint="eastAsia"/>
        </w:rPr>
        <w:t>新产品或老产品转厂生产的试制定型鉴定时；</w:t>
      </w:r>
    </w:p>
    <w:p w14:paraId="166725B8" w14:textId="77777777" w:rsidR="002E2A6A" w:rsidRDefault="002E2A6A" w:rsidP="002E2A6A">
      <w:pPr>
        <w:pStyle w:val="af5"/>
        <w:numPr>
          <w:ilvl w:val="0"/>
          <w:numId w:val="33"/>
        </w:numPr>
      </w:pPr>
      <w:r>
        <w:rPr>
          <w:rFonts w:hint="eastAsia"/>
        </w:rPr>
        <w:t>正常生产时，每年检验一次；</w:t>
      </w:r>
    </w:p>
    <w:p w14:paraId="7AA505BA" w14:textId="77777777" w:rsidR="002E2A6A" w:rsidRDefault="002E2A6A" w:rsidP="002E2A6A">
      <w:pPr>
        <w:pStyle w:val="af5"/>
        <w:numPr>
          <w:ilvl w:val="0"/>
          <w:numId w:val="33"/>
        </w:numPr>
      </w:pPr>
      <w:r>
        <w:rPr>
          <w:rFonts w:hint="eastAsia"/>
        </w:rPr>
        <w:t>正式生产后，产品结构、材料、工艺变化，可能影响产品性能时；</w:t>
      </w:r>
    </w:p>
    <w:p w14:paraId="5BFC88A4" w14:textId="6EEBF438" w:rsidR="002E2A6A" w:rsidRDefault="002E2A6A" w:rsidP="002E2A6A">
      <w:pPr>
        <w:pStyle w:val="af5"/>
        <w:numPr>
          <w:ilvl w:val="0"/>
          <w:numId w:val="33"/>
        </w:numPr>
      </w:pPr>
      <w:r>
        <w:rPr>
          <w:rFonts w:hint="eastAsia"/>
        </w:rPr>
        <w:t>停产半年以上，恢复生产时；</w:t>
      </w:r>
    </w:p>
    <w:p w14:paraId="4E384A7A" w14:textId="1492BA2A" w:rsidR="002E2A6A" w:rsidRDefault="002E2A6A" w:rsidP="002E2A6A">
      <w:pPr>
        <w:pStyle w:val="af5"/>
        <w:numPr>
          <w:ilvl w:val="0"/>
          <w:numId w:val="33"/>
        </w:numPr>
      </w:pPr>
      <w:r>
        <w:rPr>
          <w:rFonts w:hint="eastAsia"/>
        </w:rPr>
        <w:lastRenderedPageBreak/>
        <w:t>出厂检验结果与上次型式检验结果有较大差异时。</w:t>
      </w:r>
    </w:p>
    <w:p w14:paraId="064F326D" w14:textId="596011D0" w:rsidR="002126B3" w:rsidRDefault="002126B3" w:rsidP="002126B3">
      <w:pPr>
        <w:pStyle w:val="affd"/>
        <w:spacing w:before="120" w:after="120"/>
      </w:pPr>
      <w:bookmarkStart w:id="157" w:name="_Toc201570012"/>
      <w:bookmarkStart w:id="158" w:name="_Toc204003971"/>
      <w:bookmarkStart w:id="159" w:name="_Toc204611991"/>
      <w:bookmarkStart w:id="160" w:name="_Toc208567070"/>
      <w:bookmarkStart w:id="161" w:name="_Toc208567219"/>
      <w:r>
        <w:rPr>
          <w:rFonts w:hint="eastAsia"/>
        </w:rPr>
        <w:t>组批</w:t>
      </w:r>
      <w:bookmarkEnd w:id="157"/>
      <w:bookmarkEnd w:id="158"/>
      <w:bookmarkEnd w:id="159"/>
      <w:bookmarkEnd w:id="160"/>
      <w:bookmarkEnd w:id="161"/>
    </w:p>
    <w:p w14:paraId="474EE614" w14:textId="55395168" w:rsidR="002126B3" w:rsidRPr="002126B3" w:rsidRDefault="002126B3" w:rsidP="002126B3">
      <w:pPr>
        <w:pStyle w:val="affffb"/>
        <w:ind w:firstLine="420"/>
      </w:pPr>
      <w:r>
        <w:rPr>
          <w:rFonts w:hint="eastAsia"/>
        </w:rPr>
        <w:t>以同等质量</w:t>
      </w:r>
      <w:r w:rsidR="00EE5534">
        <w:rPr>
          <w:rFonts w:hint="eastAsia"/>
        </w:rPr>
        <w:t>不大</w:t>
      </w:r>
      <w:r w:rsidR="00EE5534" w:rsidRPr="00847406">
        <w:rPr>
          <w:rFonts w:hint="eastAsia"/>
        </w:rPr>
        <w:t>于</w:t>
      </w:r>
      <w:r w:rsidR="00EE5534" w:rsidRPr="00847406">
        <w:t>20 t</w:t>
      </w:r>
      <w:r w:rsidRPr="00847406">
        <w:rPr>
          <w:rFonts w:hint="eastAsia"/>
        </w:rPr>
        <w:t>的</w:t>
      </w:r>
      <w:r>
        <w:rPr>
          <w:rFonts w:hint="eastAsia"/>
        </w:rPr>
        <w:t>均匀产品为一批</w:t>
      </w:r>
      <w:r w:rsidR="007945D2">
        <w:rPr>
          <w:rFonts w:hint="eastAsia"/>
        </w:rPr>
        <w:t>，</w:t>
      </w:r>
      <w:r>
        <w:rPr>
          <w:rFonts w:hint="eastAsia"/>
        </w:rPr>
        <w:t>或以一贮槽的产品量</w:t>
      </w:r>
      <w:r w:rsidR="001E4622">
        <w:rPr>
          <w:rFonts w:hint="eastAsia"/>
        </w:rPr>
        <w:t>应</w:t>
      </w:r>
      <w:r>
        <w:rPr>
          <w:rFonts w:hint="eastAsia"/>
        </w:rPr>
        <w:t>为一批。</w:t>
      </w:r>
    </w:p>
    <w:p w14:paraId="188A3B7C" w14:textId="32D7F873" w:rsidR="002126B3" w:rsidRDefault="002126B3" w:rsidP="002126B3">
      <w:pPr>
        <w:pStyle w:val="affd"/>
        <w:spacing w:before="120" w:after="120"/>
      </w:pPr>
      <w:bookmarkStart w:id="162" w:name="_Toc201570013"/>
      <w:bookmarkStart w:id="163" w:name="_Toc204003972"/>
      <w:bookmarkStart w:id="164" w:name="_Toc204611992"/>
      <w:bookmarkStart w:id="165" w:name="_Toc208567071"/>
      <w:bookmarkStart w:id="166" w:name="_Toc208567220"/>
      <w:r>
        <w:rPr>
          <w:rFonts w:hint="eastAsia"/>
        </w:rPr>
        <w:t>抽样</w:t>
      </w:r>
      <w:bookmarkEnd w:id="162"/>
      <w:bookmarkEnd w:id="163"/>
      <w:bookmarkEnd w:id="164"/>
      <w:bookmarkEnd w:id="165"/>
      <w:bookmarkEnd w:id="166"/>
    </w:p>
    <w:p w14:paraId="50DB5AB9" w14:textId="0706F6A5" w:rsidR="002126B3" w:rsidRPr="002126B3" w:rsidRDefault="002126B3" w:rsidP="002126B3">
      <w:pPr>
        <w:pStyle w:val="affffb"/>
        <w:ind w:firstLine="420"/>
      </w:pPr>
      <w:r w:rsidRPr="002126B3">
        <w:rPr>
          <w:rFonts w:hint="eastAsia"/>
        </w:rPr>
        <w:t>采样</w:t>
      </w:r>
      <w:r w:rsidR="007945D2">
        <w:rPr>
          <w:rFonts w:hint="eastAsia"/>
        </w:rPr>
        <w:t>应</w:t>
      </w:r>
      <w:r w:rsidRPr="002126B3">
        <w:rPr>
          <w:rFonts w:hint="eastAsia"/>
        </w:rPr>
        <w:t>按GB/T</w:t>
      </w:r>
      <w:r>
        <w:rPr>
          <w:rFonts w:hint="eastAsia"/>
        </w:rPr>
        <w:t xml:space="preserve"> </w:t>
      </w:r>
      <w:r w:rsidRPr="002126B3">
        <w:rPr>
          <w:rFonts w:hint="eastAsia"/>
        </w:rPr>
        <w:t>3723、GB/T</w:t>
      </w:r>
      <w:r>
        <w:rPr>
          <w:rFonts w:hint="eastAsia"/>
        </w:rPr>
        <w:t xml:space="preserve"> </w:t>
      </w:r>
      <w:r w:rsidRPr="002126B3">
        <w:rPr>
          <w:rFonts w:hint="eastAsia"/>
        </w:rPr>
        <w:t>6678和GB/T</w:t>
      </w:r>
      <w:r>
        <w:rPr>
          <w:rFonts w:hint="eastAsia"/>
        </w:rPr>
        <w:t xml:space="preserve"> </w:t>
      </w:r>
      <w:r w:rsidRPr="002126B3">
        <w:rPr>
          <w:rFonts w:hint="eastAsia"/>
        </w:rPr>
        <w:t>6679的规定</w:t>
      </w:r>
      <w:r w:rsidR="007945D2">
        <w:rPr>
          <w:rFonts w:hint="eastAsia"/>
        </w:rPr>
        <w:t>执行</w:t>
      </w:r>
      <w:r w:rsidRPr="002126B3">
        <w:rPr>
          <w:rFonts w:hint="eastAsia"/>
        </w:rPr>
        <w:t>。采样总量应</w:t>
      </w:r>
      <w:r w:rsidR="007945D2">
        <w:rPr>
          <w:rFonts w:hint="eastAsia"/>
        </w:rPr>
        <w:t>满足</w:t>
      </w:r>
      <w:r w:rsidRPr="002126B3">
        <w:rPr>
          <w:rFonts w:hint="eastAsia"/>
        </w:rPr>
        <w:t>检验要求。</w:t>
      </w:r>
    </w:p>
    <w:p w14:paraId="101A2C9C" w14:textId="69F5D81B" w:rsidR="002126B3" w:rsidRDefault="002126B3" w:rsidP="002126B3">
      <w:pPr>
        <w:pStyle w:val="affd"/>
        <w:spacing w:before="120" w:after="120"/>
      </w:pPr>
      <w:bookmarkStart w:id="167" w:name="_Toc201570014"/>
      <w:bookmarkStart w:id="168" w:name="_Toc204003973"/>
      <w:bookmarkStart w:id="169" w:name="_Toc204611993"/>
      <w:bookmarkStart w:id="170" w:name="_Toc208567072"/>
      <w:bookmarkStart w:id="171" w:name="_Toc208567221"/>
      <w:r>
        <w:rPr>
          <w:rFonts w:hint="eastAsia"/>
        </w:rPr>
        <w:t>判定规则</w:t>
      </w:r>
      <w:bookmarkEnd w:id="167"/>
      <w:bookmarkEnd w:id="168"/>
      <w:bookmarkEnd w:id="169"/>
      <w:bookmarkEnd w:id="170"/>
      <w:bookmarkEnd w:id="171"/>
    </w:p>
    <w:p w14:paraId="597AA06A" w14:textId="514F320C" w:rsidR="002126B3" w:rsidRPr="002126B3" w:rsidRDefault="002126B3" w:rsidP="002126B3">
      <w:pPr>
        <w:pStyle w:val="affffb"/>
        <w:ind w:firstLine="420"/>
      </w:pPr>
      <w:r w:rsidRPr="002126B3">
        <w:rPr>
          <w:rFonts w:hint="eastAsia"/>
        </w:rPr>
        <w:t>检验结果判定</w:t>
      </w:r>
      <w:r w:rsidR="00EF6304">
        <w:rPr>
          <w:rFonts w:hint="eastAsia"/>
        </w:rPr>
        <w:t>应</w:t>
      </w:r>
      <w:r w:rsidRPr="002126B3">
        <w:rPr>
          <w:rFonts w:hint="eastAsia"/>
        </w:rPr>
        <w:t>按GB/T</w:t>
      </w:r>
      <w:r>
        <w:rPr>
          <w:rFonts w:hint="eastAsia"/>
        </w:rPr>
        <w:t xml:space="preserve"> </w:t>
      </w:r>
      <w:r w:rsidRPr="002126B3">
        <w:rPr>
          <w:rFonts w:hint="eastAsia"/>
        </w:rPr>
        <w:t>8170规定的修约值比较法</w:t>
      </w:r>
      <w:r w:rsidR="00EF6304">
        <w:rPr>
          <w:rFonts w:hint="eastAsia"/>
        </w:rPr>
        <w:t>执行</w:t>
      </w:r>
      <w:r w:rsidRPr="002126B3">
        <w:rPr>
          <w:rFonts w:hint="eastAsia"/>
        </w:rPr>
        <w:t>。检验结果某项指标达不到本标准</w:t>
      </w:r>
      <w:r w:rsidR="00EF6304">
        <w:rPr>
          <w:rFonts w:hint="eastAsia"/>
        </w:rPr>
        <w:t>规定</w:t>
      </w:r>
      <w:r w:rsidRPr="002126B3">
        <w:rPr>
          <w:rFonts w:hint="eastAsia"/>
        </w:rPr>
        <w:t>时</w:t>
      </w:r>
      <w:r w:rsidR="00EF6304">
        <w:rPr>
          <w:rFonts w:hint="eastAsia"/>
        </w:rPr>
        <w:t>，</w:t>
      </w:r>
      <w:r w:rsidRPr="002126B3">
        <w:rPr>
          <w:rFonts w:hint="eastAsia"/>
        </w:rPr>
        <w:t>应重新自两倍数量的采样单元中采样复验</w:t>
      </w:r>
      <w:r w:rsidR="00EF6304">
        <w:rPr>
          <w:rFonts w:hint="eastAsia"/>
        </w:rPr>
        <w:t>，</w:t>
      </w:r>
      <w:r w:rsidRPr="002126B3">
        <w:rPr>
          <w:rFonts w:hint="eastAsia"/>
        </w:rPr>
        <w:t>复验结果有一项指标不符合本标准的</w:t>
      </w:r>
      <w:r w:rsidR="00EF6304">
        <w:rPr>
          <w:rFonts w:hint="eastAsia"/>
        </w:rPr>
        <w:t>规定，</w:t>
      </w:r>
      <w:r w:rsidRPr="002126B3">
        <w:rPr>
          <w:rFonts w:hint="eastAsia"/>
        </w:rPr>
        <w:t>整批产品</w:t>
      </w:r>
      <w:r w:rsidR="00EF6304">
        <w:rPr>
          <w:rFonts w:hint="eastAsia"/>
        </w:rPr>
        <w:t>应判</w:t>
      </w:r>
      <w:r w:rsidRPr="002126B3">
        <w:rPr>
          <w:rFonts w:hint="eastAsia"/>
        </w:rPr>
        <w:t>为不合格。</w:t>
      </w:r>
    </w:p>
    <w:p w14:paraId="249883BD" w14:textId="28D0C8B2" w:rsidR="002126B3" w:rsidRPr="002126B3" w:rsidRDefault="002126B3" w:rsidP="002126B3">
      <w:pPr>
        <w:pStyle w:val="affc"/>
        <w:spacing w:before="240" w:after="240"/>
      </w:pPr>
      <w:bookmarkStart w:id="172" w:name="_Toc201570015"/>
      <w:bookmarkStart w:id="173" w:name="_Toc204003974"/>
      <w:bookmarkStart w:id="174" w:name="_Toc204611994"/>
      <w:bookmarkStart w:id="175" w:name="_Toc208567073"/>
      <w:bookmarkStart w:id="176" w:name="_Toc208567222"/>
      <w:r>
        <w:rPr>
          <w:rFonts w:hint="eastAsia"/>
        </w:rPr>
        <w:t>标志、包装、运输与贮存</w:t>
      </w:r>
      <w:bookmarkEnd w:id="172"/>
      <w:bookmarkEnd w:id="173"/>
      <w:bookmarkEnd w:id="174"/>
      <w:bookmarkEnd w:id="175"/>
      <w:bookmarkEnd w:id="176"/>
    </w:p>
    <w:p w14:paraId="59C40AC4" w14:textId="72D42400" w:rsidR="003E019F" w:rsidRDefault="002126B3" w:rsidP="002126B3">
      <w:pPr>
        <w:pStyle w:val="affd"/>
        <w:spacing w:before="120" w:after="120"/>
      </w:pPr>
      <w:bookmarkStart w:id="177" w:name="_Toc201570016"/>
      <w:bookmarkStart w:id="178" w:name="_Toc204003975"/>
      <w:bookmarkStart w:id="179" w:name="_Toc204611995"/>
      <w:bookmarkStart w:id="180" w:name="_Toc208567074"/>
      <w:bookmarkStart w:id="181" w:name="_Toc208567223"/>
      <w:r>
        <w:rPr>
          <w:rFonts w:hint="eastAsia"/>
        </w:rPr>
        <w:t>标志</w:t>
      </w:r>
      <w:bookmarkEnd w:id="177"/>
      <w:bookmarkEnd w:id="178"/>
      <w:bookmarkEnd w:id="179"/>
      <w:bookmarkEnd w:id="180"/>
      <w:bookmarkEnd w:id="181"/>
    </w:p>
    <w:p w14:paraId="0082ACF8" w14:textId="402A50DE" w:rsidR="00D74F44" w:rsidRDefault="00D74F44" w:rsidP="00D74F44">
      <w:pPr>
        <w:pStyle w:val="affffb"/>
        <w:ind w:firstLine="420"/>
      </w:pPr>
      <w:r>
        <w:rPr>
          <w:rFonts w:hint="eastAsia"/>
        </w:rPr>
        <w:t>包装容器上应有牢固、清晰的标志</w:t>
      </w:r>
      <w:r w:rsidR="00EF6304">
        <w:rPr>
          <w:rFonts w:hint="eastAsia"/>
        </w:rPr>
        <w:t>，并应包括下列</w:t>
      </w:r>
      <w:r>
        <w:rPr>
          <w:rFonts w:hint="eastAsia"/>
        </w:rPr>
        <w:t>内容</w:t>
      </w:r>
      <w:r w:rsidR="00EF6304">
        <w:rPr>
          <w:rFonts w:hint="eastAsia"/>
        </w:rPr>
        <w:t>：</w:t>
      </w:r>
    </w:p>
    <w:p w14:paraId="3A955A1E" w14:textId="77777777" w:rsidR="00D74F44" w:rsidRDefault="00D74F44" w:rsidP="00EE5534">
      <w:pPr>
        <w:pStyle w:val="af5"/>
        <w:numPr>
          <w:ilvl w:val="0"/>
          <w:numId w:val="34"/>
        </w:numPr>
      </w:pPr>
      <w:r>
        <w:rPr>
          <w:rFonts w:hint="eastAsia"/>
        </w:rPr>
        <w:t>产品名称；</w:t>
      </w:r>
    </w:p>
    <w:p w14:paraId="7A94D9E8" w14:textId="22BF9606" w:rsidR="00D74F44" w:rsidRDefault="00D74F44" w:rsidP="00D74F44">
      <w:pPr>
        <w:pStyle w:val="af5"/>
      </w:pPr>
      <w:r>
        <w:rPr>
          <w:rFonts w:hint="eastAsia"/>
        </w:rPr>
        <w:t>生产</w:t>
      </w:r>
      <w:r w:rsidR="00EF6304">
        <w:rPr>
          <w:rFonts w:hint="eastAsia"/>
        </w:rPr>
        <w:t>商</w:t>
      </w:r>
      <w:r>
        <w:rPr>
          <w:rFonts w:hint="eastAsia"/>
        </w:rPr>
        <w:t>名称、</w:t>
      </w:r>
      <w:r w:rsidR="00EF6304">
        <w:rPr>
          <w:rFonts w:hint="eastAsia"/>
        </w:rPr>
        <w:t>地</w:t>
      </w:r>
      <w:r>
        <w:rPr>
          <w:rFonts w:hint="eastAsia"/>
        </w:rPr>
        <w:t>址；</w:t>
      </w:r>
    </w:p>
    <w:p w14:paraId="3B0FB330" w14:textId="77777777" w:rsidR="00D74F44" w:rsidRDefault="00D74F44" w:rsidP="00D74F44">
      <w:pPr>
        <w:pStyle w:val="af5"/>
      </w:pPr>
      <w:r>
        <w:rPr>
          <w:rFonts w:hint="eastAsia"/>
        </w:rPr>
        <w:t>批号和/或生产日期；</w:t>
      </w:r>
    </w:p>
    <w:p w14:paraId="3A0AA354" w14:textId="77777777" w:rsidR="00D74F44" w:rsidRDefault="00D74F44" w:rsidP="00D74F44">
      <w:pPr>
        <w:pStyle w:val="af5"/>
      </w:pPr>
      <w:r>
        <w:rPr>
          <w:rFonts w:hint="eastAsia"/>
        </w:rPr>
        <w:t>商标；</w:t>
      </w:r>
    </w:p>
    <w:p w14:paraId="455C2F7F" w14:textId="77777777" w:rsidR="00D74F44" w:rsidRDefault="00D74F44" w:rsidP="00D74F44">
      <w:pPr>
        <w:pStyle w:val="af5"/>
      </w:pPr>
      <w:r>
        <w:rPr>
          <w:rFonts w:hint="eastAsia"/>
        </w:rPr>
        <w:t>净含量；</w:t>
      </w:r>
    </w:p>
    <w:p w14:paraId="2EFC99C5" w14:textId="2AEB1CFA" w:rsidR="00D74F44" w:rsidRPr="00D74F44" w:rsidRDefault="00D74F44" w:rsidP="00D74F44">
      <w:pPr>
        <w:pStyle w:val="af5"/>
      </w:pPr>
      <w:r>
        <w:rPr>
          <w:rFonts w:hint="eastAsia"/>
        </w:rPr>
        <w:t>本</w:t>
      </w:r>
      <w:r w:rsidR="00EF6304">
        <w:rPr>
          <w:rFonts w:hint="eastAsia"/>
        </w:rPr>
        <w:t>文件</w:t>
      </w:r>
      <w:r>
        <w:rPr>
          <w:rFonts w:hint="eastAsia"/>
        </w:rPr>
        <w:t>编号。</w:t>
      </w:r>
    </w:p>
    <w:p w14:paraId="2F617823" w14:textId="10C8D856" w:rsidR="002126B3" w:rsidRDefault="002126B3" w:rsidP="002126B3">
      <w:pPr>
        <w:pStyle w:val="affd"/>
        <w:spacing w:before="120" w:after="120"/>
      </w:pPr>
      <w:bookmarkStart w:id="182" w:name="_Toc201570017"/>
      <w:bookmarkStart w:id="183" w:name="_Toc204003976"/>
      <w:bookmarkStart w:id="184" w:name="_Toc204611996"/>
      <w:bookmarkStart w:id="185" w:name="_Toc208567075"/>
      <w:bookmarkStart w:id="186" w:name="_Toc208567224"/>
      <w:r>
        <w:rPr>
          <w:rFonts w:hint="eastAsia"/>
        </w:rPr>
        <w:t>包装</w:t>
      </w:r>
      <w:bookmarkEnd w:id="182"/>
      <w:bookmarkEnd w:id="183"/>
      <w:bookmarkEnd w:id="184"/>
      <w:bookmarkEnd w:id="185"/>
      <w:bookmarkEnd w:id="186"/>
    </w:p>
    <w:p w14:paraId="1951274A" w14:textId="20E23048" w:rsidR="00D74F44" w:rsidRPr="00D74F44" w:rsidRDefault="00EF6304" w:rsidP="00D74F44">
      <w:pPr>
        <w:pStyle w:val="affffb"/>
        <w:ind w:firstLine="420"/>
      </w:pPr>
      <w:r>
        <w:rPr>
          <w:rFonts w:hint="eastAsia"/>
        </w:rPr>
        <w:t>产品应采</w:t>
      </w:r>
      <w:r w:rsidR="00D74F44" w:rsidRPr="00D74F44">
        <w:rPr>
          <w:rFonts w:hint="eastAsia"/>
        </w:rPr>
        <w:t>用聚乙烯塑料袋包装</w:t>
      </w:r>
      <w:r>
        <w:rPr>
          <w:rFonts w:hint="eastAsia"/>
        </w:rPr>
        <w:t>，</w:t>
      </w:r>
      <w:r w:rsidR="00D74F44" w:rsidRPr="00D74F44">
        <w:rPr>
          <w:rFonts w:hint="eastAsia"/>
        </w:rPr>
        <w:t>或按供需双方协商并符合安全规定的包装</w:t>
      </w:r>
      <w:r w:rsidR="00D74F44">
        <w:rPr>
          <w:rFonts w:hint="eastAsia"/>
        </w:rPr>
        <w:t>。</w:t>
      </w:r>
    </w:p>
    <w:p w14:paraId="34EAC9C1" w14:textId="18549A46" w:rsidR="002126B3" w:rsidRDefault="002126B3" w:rsidP="002126B3">
      <w:pPr>
        <w:pStyle w:val="affd"/>
        <w:spacing w:before="120" w:after="120"/>
      </w:pPr>
      <w:bookmarkStart w:id="187" w:name="_Toc201570018"/>
      <w:bookmarkStart w:id="188" w:name="_Toc204003977"/>
      <w:bookmarkStart w:id="189" w:name="_Toc204611997"/>
      <w:bookmarkStart w:id="190" w:name="_Toc208567076"/>
      <w:bookmarkStart w:id="191" w:name="_Toc208567225"/>
      <w:r>
        <w:rPr>
          <w:rFonts w:hint="eastAsia"/>
        </w:rPr>
        <w:t>运输</w:t>
      </w:r>
      <w:bookmarkEnd w:id="187"/>
      <w:bookmarkEnd w:id="188"/>
      <w:bookmarkEnd w:id="189"/>
      <w:bookmarkEnd w:id="190"/>
      <w:bookmarkEnd w:id="191"/>
    </w:p>
    <w:p w14:paraId="100EED9F" w14:textId="2D0A229F" w:rsidR="00D74F44" w:rsidRPr="00D74F44" w:rsidRDefault="009125D3" w:rsidP="00D74F44">
      <w:pPr>
        <w:pStyle w:val="affffb"/>
        <w:ind w:firstLine="420"/>
      </w:pPr>
      <w:r>
        <w:rPr>
          <w:rFonts w:hint="eastAsia"/>
        </w:rPr>
        <w:t>产品</w:t>
      </w:r>
      <w:r w:rsidR="00D74F44" w:rsidRPr="00D74F44">
        <w:rPr>
          <w:rFonts w:hint="eastAsia"/>
        </w:rPr>
        <w:t>装卸、运输时应避免</w:t>
      </w:r>
      <w:r w:rsidRPr="00D74F44">
        <w:rPr>
          <w:rFonts w:hint="eastAsia"/>
        </w:rPr>
        <w:t>产生</w:t>
      </w:r>
      <w:r w:rsidR="00D74F44" w:rsidRPr="00D74F44">
        <w:rPr>
          <w:rFonts w:hint="eastAsia"/>
        </w:rPr>
        <w:t>静电火花</w:t>
      </w:r>
      <w:r>
        <w:rPr>
          <w:rFonts w:hint="eastAsia"/>
        </w:rPr>
        <w:t>，</w:t>
      </w:r>
      <w:r w:rsidR="00D74F44" w:rsidRPr="00D74F44">
        <w:rPr>
          <w:rFonts w:hint="eastAsia"/>
        </w:rPr>
        <w:t>搬运时不可与皮肤直接接触。</w:t>
      </w:r>
    </w:p>
    <w:p w14:paraId="7859287C" w14:textId="5DA4BCFE" w:rsidR="002126B3" w:rsidRDefault="002126B3" w:rsidP="002126B3">
      <w:pPr>
        <w:pStyle w:val="affd"/>
        <w:spacing w:before="120" w:after="120"/>
      </w:pPr>
      <w:bookmarkStart w:id="192" w:name="_Toc201570019"/>
      <w:bookmarkStart w:id="193" w:name="_Toc204003978"/>
      <w:bookmarkStart w:id="194" w:name="_Toc204611998"/>
      <w:bookmarkStart w:id="195" w:name="_Toc208567077"/>
      <w:bookmarkStart w:id="196" w:name="_Toc208567226"/>
      <w:r>
        <w:rPr>
          <w:rFonts w:hint="eastAsia"/>
        </w:rPr>
        <w:t>贮存</w:t>
      </w:r>
      <w:bookmarkEnd w:id="192"/>
      <w:bookmarkEnd w:id="193"/>
      <w:bookmarkEnd w:id="194"/>
      <w:bookmarkEnd w:id="195"/>
      <w:bookmarkEnd w:id="196"/>
    </w:p>
    <w:p w14:paraId="3B27A855" w14:textId="7D606A3A" w:rsidR="002126B3" w:rsidRDefault="009125D3" w:rsidP="002126B3">
      <w:pPr>
        <w:pStyle w:val="affffb"/>
        <w:ind w:firstLine="420"/>
      </w:pPr>
      <w:r>
        <w:rPr>
          <w:rFonts w:hint="eastAsia"/>
        </w:rPr>
        <w:t>产品</w:t>
      </w:r>
      <w:r w:rsidR="00D74F44" w:rsidRPr="00D74F44">
        <w:rPr>
          <w:rFonts w:hint="eastAsia"/>
        </w:rPr>
        <w:t>应贮存在</w:t>
      </w:r>
      <w:r w:rsidR="004D07F9">
        <w:rPr>
          <w:rFonts w:hint="eastAsia"/>
        </w:rPr>
        <w:t>温湿度</w:t>
      </w:r>
      <w:r w:rsidR="00D74F44" w:rsidRPr="00D74F44">
        <w:rPr>
          <w:rFonts w:hint="eastAsia"/>
        </w:rPr>
        <w:t>密封、清洁、阴凉、干燥、远离火源的库房内</w:t>
      </w:r>
      <w:r w:rsidR="00EE5534">
        <w:rPr>
          <w:rFonts w:hint="eastAsia"/>
        </w:rPr>
        <w:t>，</w:t>
      </w:r>
      <w:r w:rsidR="00D74F44" w:rsidRPr="00D74F44">
        <w:rPr>
          <w:rFonts w:hint="eastAsia"/>
        </w:rPr>
        <w:t>防止日晒、雨淋</w:t>
      </w:r>
      <w:r w:rsidR="00D74F44">
        <w:rPr>
          <w:rFonts w:hint="eastAsia"/>
        </w:rPr>
        <w:t>。保质期应为2年。</w:t>
      </w:r>
    </w:p>
    <w:p w14:paraId="3591F4F5" w14:textId="53D51F36" w:rsidR="002126B3" w:rsidRPr="002126B3" w:rsidRDefault="002126B3" w:rsidP="002126B3">
      <w:pPr>
        <w:pStyle w:val="affffb"/>
        <w:ind w:firstLineChars="0" w:firstLine="0"/>
        <w:jc w:val="center"/>
      </w:pPr>
      <w:bookmarkStart w:id="197" w:name="BookMark8"/>
      <w:bookmarkEnd w:id="23"/>
      <w:r>
        <w:rPr>
          <w:rFonts w:hint="eastAsia"/>
        </w:rPr>
        <w:drawing>
          <wp:inline distT="0" distB="0" distL="0" distR="0" wp14:anchorId="321B2ACB" wp14:editId="7FF572EB">
            <wp:extent cx="1485900" cy="317500"/>
            <wp:effectExtent l="0" t="0" r="0" b="6350"/>
            <wp:docPr id="1023124535" name="图片 1"/>
            <wp:cNvGraphicFramePr/>
            <a:graphic xmlns:a="http://schemas.openxmlformats.org/drawingml/2006/main">
              <a:graphicData uri="http://schemas.openxmlformats.org/drawingml/2006/picture">
                <pic:pic xmlns:pic="http://schemas.openxmlformats.org/drawingml/2006/picture">
                  <pic:nvPicPr>
                    <pic:cNvPr id="1023124535"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7"/>
    </w:p>
    <w:sectPr w:rsidR="002126B3" w:rsidRPr="002126B3"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8B64" w14:textId="77777777" w:rsidR="000C68D0" w:rsidRDefault="000C68D0" w:rsidP="00D86DB7">
      <w:r>
        <w:separator/>
      </w:r>
    </w:p>
    <w:p w14:paraId="2DCA46EF" w14:textId="77777777" w:rsidR="000C68D0" w:rsidRDefault="000C68D0"/>
    <w:p w14:paraId="440FFCDD" w14:textId="77777777" w:rsidR="000C68D0" w:rsidRDefault="000C68D0"/>
  </w:endnote>
  <w:endnote w:type="continuationSeparator" w:id="0">
    <w:p w14:paraId="1177F6EB" w14:textId="77777777" w:rsidR="000C68D0" w:rsidRDefault="000C68D0" w:rsidP="00D86DB7">
      <w:r>
        <w:continuationSeparator/>
      </w:r>
    </w:p>
    <w:p w14:paraId="42484BB2" w14:textId="77777777" w:rsidR="000C68D0" w:rsidRDefault="000C68D0"/>
    <w:p w14:paraId="6A8CB996" w14:textId="77777777" w:rsidR="000C68D0" w:rsidRDefault="000C6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8A51"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F5AC" w14:textId="77777777" w:rsidR="000F19E2" w:rsidRDefault="000F19E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6DCD"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9C1A"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6A4F" w14:textId="77777777" w:rsidR="000C68D0" w:rsidRDefault="000C68D0" w:rsidP="00D86DB7">
      <w:r>
        <w:separator/>
      </w:r>
    </w:p>
  </w:footnote>
  <w:footnote w:type="continuationSeparator" w:id="0">
    <w:p w14:paraId="78E9B30E" w14:textId="77777777" w:rsidR="000C68D0" w:rsidRDefault="000C68D0" w:rsidP="00D86DB7">
      <w:r>
        <w:continuationSeparator/>
      </w:r>
    </w:p>
    <w:p w14:paraId="38872A1B" w14:textId="77777777" w:rsidR="000C68D0" w:rsidRDefault="000C68D0"/>
    <w:p w14:paraId="346717C4" w14:textId="77777777" w:rsidR="000C68D0" w:rsidRDefault="000C68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F82E4" w14:textId="77777777" w:rsidR="000F19E2" w:rsidRDefault="000F19E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78FC"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69F8"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38E9"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42875">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E4C1" w14:textId="17073FC3"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117F18">
      <w:rPr>
        <w:rFonts w:hint="eastAsia"/>
      </w:rPr>
      <w:t>T/FDSA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A77E3E"/>
    <w:multiLevelType w:val="hybridMultilevel"/>
    <w:tmpl w:val="E3D283E8"/>
    <w:lvl w:ilvl="0" w:tplc="882C87A2">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1"/>
  </w:num>
  <w:num w:numId="3" w16cid:durableId="406347540">
    <w:abstractNumId w:val="5"/>
  </w:num>
  <w:num w:numId="4" w16cid:durableId="1409037512">
    <w:abstractNumId w:val="19"/>
  </w:num>
  <w:num w:numId="5" w16cid:durableId="1501580504">
    <w:abstractNumId w:val="14"/>
  </w:num>
  <w:num w:numId="6" w16cid:durableId="1980988687">
    <w:abstractNumId w:val="24"/>
  </w:num>
  <w:num w:numId="7" w16cid:durableId="775833132">
    <w:abstractNumId w:val="8"/>
  </w:num>
  <w:num w:numId="8" w16cid:durableId="1393623595">
    <w:abstractNumId w:val="9"/>
  </w:num>
  <w:num w:numId="9" w16cid:durableId="184101539">
    <w:abstractNumId w:val="17"/>
  </w:num>
  <w:num w:numId="10" w16cid:durableId="619185681">
    <w:abstractNumId w:val="25"/>
  </w:num>
  <w:num w:numId="11" w16cid:durableId="816073531">
    <w:abstractNumId w:val="4"/>
  </w:num>
  <w:num w:numId="12" w16cid:durableId="805661558">
    <w:abstractNumId w:val="15"/>
  </w:num>
  <w:num w:numId="13" w16cid:durableId="1134441799">
    <w:abstractNumId w:val="26"/>
  </w:num>
  <w:num w:numId="14" w16cid:durableId="1117942593">
    <w:abstractNumId w:val="12"/>
  </w:num>
  <w:num w:numId="15" w16cid:durableId="348722363">
    <w:abstractNumId w:val="6"/>
  </w:num>
  <w:num w:numId="16" w16cid:durableId="853884508">
    <w:abstractNumId w:val="10"/>
  </w:num>
  <w:num w:numId="17" w16cid:durableId="426077393">
    <w:abstractNumId w:val="23"/>
  </w:num>
  <w:num w:numId="18" w16cid:durableId="124086979">
    <w:abstractNumId w:val="3"/>
  </w:num>
  <w:num w:numId="19" w16cid:durableId="1628313256">
    <w:abstractNumId w:val="7"/>
  </w:num>
  <w:num w:numId="20" w16cid:durableId="1260021433">
    <w:abstractNumId w:val="20"/>
  </w:num>
  <w:num w:numId="21" w16cid:durableId="178786810">
    <w:abstractNumId w:val="22"/>
  </w:num>
  <w:num w:numId="22" w16cid:durableId="1346907198">
    <w:abstractNumId w:val="18"/>
  </w:num>
  <w:num w:numId="23" w16cid:durableId="1187720834">
    <w:abstractNumId w:val="30"/>
  </w:num>
  <w:num w:numId="24" w16cid:durableId="2633611">
    <w:abstractNumId w:val="16"/>
  </w:num>
  <w:num w:numId="25" w16cid:durableId="925959876">
    <w:abstractNumId w:val="29"/>
  </w:num>
  <w:num w:numId="26" w16cid:durableId="217012805">
    <w:abstractNumId w:val="2"/>
  </w:num>
  <w:num w:numId="27" w16cid:durableId="983777804">
    <w:abstractNumId w:val="13"/>
  </w:num>
  <w:num w:numId="28" w16cid:durableId="1156846770">
    <w:abstractNumId w:val="31"/>
  </w:num>
  <w:num w:numId="29" w16cid:durableId="182406895">
    <w:abstractNumId w:val="28"/>
  </w:num>
  <w:num w:numId="30" w16cid:durableId="1463957243">
    <w:abstractNumId w:val="27"/>
  </w:num>
  <w:num w:numId="31" w16cid:durableId="1117796700">
    <w:abstractNumId w:val="1"/>
  </w:num>
  <w:num w:numId="32" w16cid:durableId="976793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8212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627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43325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9471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8958681">
    <w:abstractNumId w:val="11"/>
  </w:num>
  <w:num w:numId="38" w16cid:durableId="236031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875"/>
    <w:rsid w:val="0000040A"/>
    <w:rsid w:val="00000793"/>
    <w:rsid w:val="00000A94"/>
    <w:rsid w:val="00001972"/>
    <w:rsid w:val="00001D9A"/>
    <w:rsid w:val="00007B3A"/>
    <w:rsid w:val="000107E0"/>
    <w:rsid w:val="00011FDE"/>
    <w:rsid w:val="00012FFD"/>
    <w:rsid w:val="00014162"/>
    <w:rsid w:val="00014340"/>
    <w:rsid w:val="000151FB"/>
    <w:rsid w:val="00016A9C"/>
    <w:rsid w:val="00022184"/>
    <w:rsid w:val="00022762"/>
    <w:rsid w:val="000238E0"/>
    <w:rsid w:val="000249DB"/>
    <w:rsid w:val="000251B8"/>
    <w:rsid w:val="0002595E"/>
    <w:rsid w:val="000303C3"/>
    <w:rsid w:val="000331D3"/>
    <w:rsid w:val="000346A5"/>
    <w:rsid w:val="000359C3"/>
    <w:rsid w:val="00035A7D"/>
    <w:rsid w:val="000365ED"/>
    <w:rsid w:val="0004249A"/>
    <w:rsid w:val="000426EC"/>
    <w:rsid w:val="00043282"/>
    <w:rsid w:val="000441E0"/>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6ECD"/>
    <w:rsid w:val="00087A77"/>
    <w:rsid w:val="00090CA6"/>
    <w:rsid w:val="00092B8A"/>
    <w:rsid w:val="00092FB0"/>
    <w:rsid w:val="000934C5"/>
    <w:rsid w:val="00093D25"/>
    <w:rsid w:val="00093DAB"/>
    <w:rsid w:val="00094D73"/>
    <w:rsid w:val="00096D63"/>
    <w:rsid w:val="000A0B60"/>
    <w:rsid w:val="000A0EB8"/>
    <w:rsid w:val="000A19FC"/>
    <w:rsid w:val="000A296B"/>
    <w:rsid w:val="000A373F"/>
    <w:rsid w:val="000A7311"/>
    <w:rsid w:val="000B060F"/>
    <w:rsid w:val="000B1592"/>
    <w:rsid w:val="000B1FF2"/>
    <w:rsid w:val="000B3CDA"/>
    <w:rsid w:val="000B4F70"/>
    <w:rsid w:val="000B6A0B"/>
    <w:rsid w:val="000C0F6C"/>
    <w:rsid w:val="000C11DB"/>
    <w:rsid w:val="000C1492"/>
    <w:rsid w:val="000C2FBD"/>
    <w:rsid w:val="000C4B41"/>
    <w:rsid w:val="000C4C25"/>
    <w:rsid w:val="000C57D6"/>
    <w:rsid w:val="000C6362"/>
    <w:rsid w:val="000C68D0"/>
    <w:rsid w:val="000C7666"/>
    <w:rsid w:val="000D0A9C"/>
    <w:rsid w:val="000D1795"/>
    <w:rsid w:val="000D329A"/>
    <w:rsid w:val="000D3D7F"/>
    <w:rsid w:val="000D4B9C"/>
    <w:rsid w:val="000D4E8B"/>
    <w:rsid w:val="000D4EB6"/>
    <w:rsid w:val="000D753B"/>
    <w:rsid w:val="000E4C9E"/>
    <w:rsid w:val="000E6FD7"/>
    <w:rsid w:val="000E7144"/>
    <w:rsid w:val="000F06E1"/>
    <w:rsid w:val="000F0E3C"/>
    <w:rsid w:val="000F19D5"/>
    <w:rsid w:val="000F19E2"/>
    <w:rsid w:val="000F4050"/>
    <w:rsid w:val="000F4AEA"/>
    <w:rsid w:val="000F67E9"/>
    <w:rsid w:val="000F7E4E"/>
    <w:rsid w:val="00104926"/>
    <w:rsid w:val="00113B1E"/>
    <w:rsid w:val="0011711C"/>
    <w:rsid w:val="00117F18"/>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B63"/>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E4A"/>
    <w:rsid w:val="001852C9"/>
    <w:rsid w:val="00187A0B"/>
    <w:rsid w:val="00190087"/>
    <w:rsid w:val="001913C4"/>
    <w:rsid w:val="0019348F"/>
    <w:rsid w:val="00193A07"/>
    <w:rsid w:val="00194C95"/>
    <w:rsid w:val="00195C34"/>
    <w:rsid w:val="00196EF5"/>
    <w:rsid w:val="001971AE"/>
    <w:rsid w:val="001A1A53"/>
    <w:rsid w:val="001A234A"/>
    <w:rsid w:val="001A48BA"/>
    <w:rsid w:val="001A4CF3"/>
    <w:rsid w:val="001A6696"/>
    <w:rsid w:val="001B06E8"/>
    <w:rsid w:val="001B1FD6"/>
    <w:rsid w:val="001B71D0"/>
    <w:rsid w:val="001B71EE"/>
    <w:rsid w:val="001C04A8"/>
    <w:rsid w:val="001C2C03"/>
    <w:rsid w:val="001C42F7"/>
    <w:rsid w:val="001C49E5"/>
    <w:rsid w:val="001C680C"/>
    <w:rsid w:val="001C7FEA"/>
    <w:rsid w:val="001D0499"/>
    <w:rsid w:val="001D0BBE"/>
    <w:rsid w:val="001D0ED4"/>
    <w:rsid w:val="001D1E03"/>
    <w:rsid w:val="001D212F"/>
    <w:rsid w:val="001D29D7"/>
    <w:rsid w:val="001D2DE7"/>
    <w:rsid w:val="001D3812"/>
    <w:rsid w:val="001D411C"/>
    <w:rsid w:val="001D5DA5"/>
    <w:rsid w:val="001E1B6A"/>
    <w:rsid w:val="001E2484"/>
    <w:rsid w:val="001E3CC4"/>
    <w:rsid w:val="001E4622"/>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DE8"/>
    <w:rsid w:val="0020527B"/>
    <w:rsid w:val="00205F2C"/>
    <w:rsid w:val="00210B15"/>
    <w:rsid w:val="00211BFB"/>
    <w:rsid w:val="002126B3"/>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BAB"/>
    <w:rsid w:val="00262696"/>
    <w:rsid w:val="00263D25"/>
    <w:rsid w:val="002643C3"/>
    <w:rsid w:val="00264A0C"/>
    <w:rsid w:val="00266EEB"/>
    <w:rsid w:val="00267EF4"/>
    <w:rsid w:val="00270CB8"/>
    <w:rsid w:val="00272B08"/>
    <w:rsid w:val="00281BB8"/>
    <w:rsid w:val="00281E9E"/>
    <w:rsid w:val="00282405"/>
    <w:rsid w:val="00282C41"/>
    <w:rsid w:val="00285170"/>
    <w:rsid w:val="00285361"/>
    <w:rsid w:val="00285EAD"/>
    <w:rsid w:val="00292D60"/>
    <w:rsid w:val="00292E74"/>
    <w:rsid w:val="00293B30"/>
    <w:rsid w:val="00294D34"/>
    <w:rsid w:val="00294E3B"/>
    <w:rsid w:val="00295D04"/>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A6A"/>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9E3"/>
    <w:rsid w:val="003331E4"/>
    <w:rsid w:val="0033554C"/>
    <w:rsid w:val="00336C64"/>
    <w:rsid w:val="00337162"/>
    <w:rsid w:val="0034194F"/>
    <w:rsid w:val="00342875"/>
    <w:rsid w:val="00344605"/>
    <w:rsid w:val="003474AA"/>
    <w:rsid w:val="00350D1D"/>
    <w:rsid w:val="00352C83"/>
    <w:rsid w:val="00352F1A"/>
    <w:rsid w:val="00354FD0"/>
    <w:rsid w:val="0036107C"/>
    <w:rsid w:val="003615D2"/>
    <w:rsid w:val="003633FF"/>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285"/>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C1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A71"/>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65B56"/>
    <w:rsid w:val="00470775"/>
    <w:rsid w:val="004746B1"/>
    <w:rsid w:val="0047583F"/>
    <w:rsid w:val="00475DE8"/>
    <w:rsid w:val="00481C44"/>
    <w:rsid w:val="00484936"/>
    <w:rsid w:val="00485C89"/>
    <w:rsid w:val="00486BE3"/>
    <w:rsid w:val="004905E4"/>
    <w:rsid w:val="00490A89"/>
    <w:rsid w:val="00490AB4"/>
    <w:rsid w:val="00492F02"/>
    <w:rsid w:val="004939AE"/>
    <w:rsid w:val="00497453"/>
    <w:rsid w:val="004A12DF"/>
    <w:rsid w:val="004A1BA8"/>
    <w:rsid w:val="004A4B57"/>
    <w:rsid w:val="004A63FA"/>
    <w:rsid w:val="004A6A3D"/>
    <w:rsid w:val="004B0272"/>
    <w:rsid w:val="004B2701"/>
    <w:rsid w:val="004B2E1B"/>
    <w:rsid w:val="004B3AA8"/>
    <w:rsid w:val="004B3E93"/>
    <w:rsid w:val="004C14A7"/>
    <w:rsid w:val="004C1FBC"/>
    <w:rsid w:val="004C25A2"/>
    <w:rsid w:val="004C3F1D"/>
    <w:rsid w:val="004C458D"/>
    <w:rsid w:val="004C7556"/>
    <w:rsid w:val="004C7977"/>
    <w:rsid w:val="004C7E8B"/>
    <w:rsid w:val="004C7E9D"/>
    <w:rsid w:val="004C7F67"/>
    <w:rsid w:val="004D076D"/>
    <w:rsid w:val="004D07F9"/>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E1F"/>
    <w:rsid w:val="004F6456"/>
    <w:rsid w:val="004F696E"/>
    <w:rsid w:val="004F6C71"/>
    <w:rsid w:val="00501139"/>
    <w:rsid w:val="0050363E"/>
    <w:rsid w:val="005039BC"/>
    <w:rsid w:val="005043BB"/>
    <w:rsid w:val="00504A3D"/>
    <w:rsid w:val="00505767"/>
    <w:rsid w:val="005073F0"/>
    <w:rsid w:val="00510A7B"/>
    <w:rsid w:val="00512F6E"/>
    <w:rsid w:val="00513038"/>
    <w:rsid w:val="00513398"/>
    <w:rsid w:val="00514174"/>
    <w:rsid w:val="00516088"/>
    <w:rsid w:val="00516B0B"/>
    <w:rsid w:val="005179DF"/>
    <w:rsid w:val="005220EC"/>
    <w:rsid w:val="00523F95"/>
    <w:rsid w:val="00524D65"/>
    <w:rsid w:val="00525B16"/>
    <w:rsid w:val="005264E6"/>
    <w:rsid w:val="00533D04"/>
    <w:rsid w:val="00534804"/>
    <w:rsid w:val="00534BDF"/>
    <w:rsid w:val="005354EA"/>
    <w:rsid w:val="0053585F"/>
    <w:rsid w:val="00535EC4"/>
    <w:rsid w:val="00535ED9"/>
    <w:rsid w:val="0053692B"/>
    <w:rsid w:val="00536F74"/>
    <w:rsid w:val="00541853"/>
    <w:rsid w:val="00543BDA"/>
    <w:rsid w:val="005441CC"/>
    <w:rsid w:val="005479DA"/>
    <w:rsid w:val="00547BCC"/>
    <w:rsid w:val="0055013B"/>
    <w:rsid w:val="0055030A"/>
    <w:rsid w:val="00551F6F"/>
    <w:rsid w:val="00555044"/>
    <w:rsid w:val="00561475"/>
    <w:rsid w:val="005616EE"/>
    <w:rsid w:val="00562308"/>
    <w:rsid w:val="0056487B"/>
    <w:rsid w:val="00564FB9"/>
    <w:rsid w:val="00573D94"/>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DF4"/>
    <w:rsid w:val="005B4903"/>
    <w:rsid w:val="005B51CE"/>
    <w:rsid w:val="005B5885"/>
    <w:rsid w:val="005B5CD7"/>
    <w:rsid w:val="005B6CF6"/>
    <w:rsid w:val="005B7422"/>
    <w:rsid w:val="005C29B8"/>
    <w:rsid w:val="005C2D8E"/>
    <w:rsid w:val="005C5F21"/>
    <w:rsid w:val="005C7156"/>
    <w:rsid w:val="005D0C75"/>
    <w:rsid w:val="005D3CFC"/>
    <w:rsid w:val="005D4171"/>
    <w:rsid w:val="005D6A95"/>
    <w:rsid w:val="005D6B2C"/>
    <w:rsid w:val="005D6D9C"/>
    <w:rsid w:val="005E2335"/>
    <w:rsid w:val="005E34CA"/>
    <w:rsid w:val="005E3802"/>
    <w:rsid w:val="005E3C18"/>
    <w:rsid w:val="005E4250"/>
    <w:rsid w:val="005E6812"/>
    <w:rsid w:val="005E7881"/>
    <w:rsid w:val="005E78E0"/>
    <w:rsid w:val="005F0D9C"/>
    <w:rsid w:val="005F284E"/>
    <w:rsid w:val="006015CE"/>
    <w:rsid w:val="00604784"/>
    <w:rsid w:val="00606419"/>
    <w:rsid w:val="00607D29"/>
    <w:rsid w:val="00610986"/>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35C"/>
    <w:rsid w:val="00641A1F"/>
    <w:rsid w:val="00645904"/>
    <w:rsid w:val="00651ACB"/>
    <w:rsid w:val="00651C47"/>
    <w:rsid w:val="00652AB2"/>
    <w:rsid w:val="00653FED"/>
    <w:rsid w:val="00654EC0"/>
    <w:rsid w:val="0065525B"/>
    <w:rsid w:val="00655D4F"/>
    <w:rsid w:val="00656D29"/>
    <w:rsid w:val="0066203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40AE"/>
    <w:rsid w:val="006B02A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46E"/>
    <w:rsid w:val="00711CBA"/>
    <w:rsid w:val="00711FB5"/>
    <w:rsid w:val="00712A01"/>
    <w:rsid w:val="00714F58"/>
    <w:rsid w:val="00722FBF"/>
    <w:rsid w:val="00722FC2"/>
    <w:rsid w:val="00724E1B"/>
    <w:rsid w:val="00725949"/>
    <w:rsid w:val="00727FA2"/>
    <w:rsid w:val="007322D9"/>
    <w:rsid w:val="00732BC0"/>
    <w:rsid w:val="007354BD"/>
    <w:rsid w:val="0073720F"/>
    <w:rsid w:val="00737796"/>
    <w:rsid w:val="0074165C"/>
    <w:rsid w:val="00742C35"/>
    <w:rsid w:val="007432CA"/>
    <w:rsid w:val="007439EB"/>
    <w:rsid w:val="00743C82"/>
    <w:rsid w:val="00743CB4"/>
    <w:rsid w:val="00743F0A"/>
    <w:rsid w:val="007444E8"/>
    <w:rsid w:val="0074548E"/>
    <w:rsid w:val="00745773"/>
    <w:rsid w:val="00746800"/>
    <w:rsid w:val="007469AA"/>
    <w:rsid w:val="007501A8"/>
    <w:rsid w:val="00750B92"/>
    <w:rsid w:val="00750D61"/>
    <w:rsid w:val="00750EE1"/>
    <w:rsid w:val="007511CE"/>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539"/>
    <w:rsid w:val="007945D2"/>
    <w:rsid w:val="007959E8"/>
    <w:rsid w:val="00795E9C"/>
    <w:rsid w:val="007A0521"/>
    <w:rsid w:val="007A2E12"/>
    <w:rsid w:val="007A3475"/>
    <w:rsid w:val="007A41C8"/>
    <w:rsid w:val="007A4CBA"/>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FBE"/>
    <w:rsid w:val="007C6069"/>
    <w:rsid w:val="007D06C4"/>
    <w:rsid w:val="007D1352"/>
    <w:rsid w:val="007D2508"/>
    <w:rsid w:val="007D2979"/>
    <w:rsid w:val="007D346A"/>
    <w:rsid w:val="007D6518"/>
    <w:rsid w:val="007D76BD"/>
    <w:rsid w:val="007E0BF1"/>
    <w:rsid w:val="007E193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406"/>
    <w:rsid w:val="0085173A"/>
    <w:rsid w:val="008603CE"/>
    <w:rsid w:val="008620FC"/>
    <w:rsid w:val="008627A5"/>
    <w:rsid w:val="00863E05"/>
    <w:rsid w:val="00865ACA"/>
    <w:rsid w:val="00865D28"/>
    <w:rsid w:val="00865F85"/>
    <w:rsid w:val="00867C10"/>
    <w:rsid w:val="00870439"/>
    <w:rsid w:val="00870DA1"/>
    <w:rsid w:val="0087212F"/>
    <w:rsid w:val="00882B8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147"/>
    <w:rsid w:val="008B166D"/>
    <w:rsid w:val="008B17F4"/>
    <w:rsid w:val="008B26D1"/>
    <w:rsid w:val="008B3615"/>
    <w:rsid w:val="008B4AC4"/>
    <w:rsid w:val="008B50C8"/>
    <w:rsid w:val="008B5281"/>
    <w:rsid w:val="008B5637"/>
    <w:rsid w:val="008B7E05"/>
    <w:rsid w:val="008C1797"/>
    <w:rsid w:val="008C1F1F"/>
    <w:rsid w:val="008C219C"/>
    <w:rsid w:val="008C26E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67E"/>
    <w:rsid w:val="008E4BB6"/>
    <w:rsid w:val="008E5412"/>
    <w:rsid w:val="008E5518"/>
    <w:rsid w:val="008E6A84"/>
    <w:rsid w:val="008F0CDC"/>
    <w:rsid w:val="008F17A3"/>
    <w:rsid w:val="008F1ED3"/>
    <w:rsid w:val="008F302E"/>
    <w:rsid w:val="008F4C29"/>
    <w:rsid w:val="008F70BD"/>
    <w:rsid w:val="008F788F"/>
    <w:rsid w:val="008F7EA2"/>
    <w:rsid w:val="00902722"/>
    <w:rsid w:val="009027BC"/>
    <w:rsid w:val="009062E6"/>
    <w:rsid w:val="00911BE5"/>
    <w:rsid w:val="009125D3"/>
    <w:rsid w:val="00913CA9"/>
    <w:rsid w:val="009145AE"/>
    <w:rsid w:val="009146CE"/>
    <w:rsid w:val="00914CA7"/>
    <w:rsid w:val="00915C3E"/>
    <w:rsid w:val="009161A8"/>
    <w:rsid w:val="009245AE"/>
    <w:rsid w:val="009245F5"/>
    <w:rsid w:val="009249EC"/>
    <w:rsid w:val="009273B3"/>
    <w:rsid w:val="009305B5"/>
    <w:rsid w:val="00935D1C"/>
    <w:rsid w:val="009378DD"/>
    <w:rsid w:val="0094145A"/>
    <w:rsid w:val="009429D5"/>
    <w:rsid w:val="00942BF1"/>
    <w:rsid w:val="00945180"/>
    <w:rsid w:val="00945428"/>
    <w:rsid w:val="0094607B"/>
    <w:rsid w:val="009526B8"/>
    <w:rsid w:val="00953604"/>
    <w:rsid w:val="0095496B"/>
    <w:rsid w:val="00960F1E"/>
    <w:rsid w:val="009610DC"/>
    <w:rsid w:val="00961490"/>
    <w:rsid w:val="0096381A"/>
    <w:rsid w:val="00963E61"/>
    <w:rsid w:val="00965E04"/>
    <w:rsid w:val="009674AD"/>
    <w:rsid w:val="00967C9E"/>
    <w:rsid w:val="00970CDC"/>
    <w:rsid w:val="00975727"/>
    <w:rsid w:val="00977010"/>
    <w:rsid w:val="00977D02"/>
    <w:rsid w:val="00977FF9"/>
    <w:rsid w:val="009809BB"/>
    <w:rsid w:val="0098364B"/>
    <w:rsid w:val="00984C55"/>
    <w:rsid w:val="00987CEC"/>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41F"/>
    <w:rsid w:val="009B6029"/>
    <w:rsid w:val="009B6971"/>
    <w:rsid w:val="009C1FBA"/>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F26"/>
    <w:rsid w:val="009F54DB"/>
    <w:rsid w:val="00A0096C"/>
    <w:rsid w:val="00A01757"/>
    <w:rsid w:val="00A028C0"/>
    <w:rsid w:val="00A02BAE"/>
    <w:rsid w:val="00A06A6B"/>
    <w:rsid w:val="00A07E47"/>
    <w:rsid w:val="00A10962"/>
    <w:rsid w:val="00A112A0"/>
    <w:rsid w:val="00A129D0"/>
    <w:rsid w:val="00A12C33"/>
    <w:rsid w:val="00A138BA"/>
    <w:rsid w:val="00A14C8E"/>
    <w:rsid w:val="00A153D9"/>
    <w:rsid w:val="00A15F09"/>
    <w:rsid w:val="00A169B6"/>
    <w:rsid w:val="00A2271D"/>
    <w:rsid w:val="00A23364"/>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AB5"/>
    <w:rsid w:val="00A55BD6"/>
    <w:rsid w:val="00A55D50"/>
    <w:rsid w:val="00A57142"/>
    <w:rsid w:val="00A648CD"/>
    <w:rsid w:val="00A6537A"/>
    <w:rsid w:val="00A65515"/>
    <w:rsid w:val="00A67866"/>
    <w:rsid w:val="00A70B07"/>
    <w:rsid w:val="00A723F8"/>
    <w:rsid w:val="00A72C87"/>
    <w:rsid w:val="00A77CCB"/>
    <w:rsid w:val="00A82489"/>
    <w:rsid w:val="00A83D8D"/>
    <w:rsid w:val="00A8446B"/>
    <w:rsid w:val="00A8473F"/>
    <w:rsid w:val="00A8606E"/>
    <w:rsid w:val="00A862D6"/>
    <w:rsid w:val="00A8715E"/>
    <w:rsid w:val="00A9295B"/>
    <w:rsid w:val="00A92FF3"/>
    <w:rsid w:val="00A93B09"/>
    <w:rsid w:val="00A952D7"/>
    <w:rsid w:val="00A963F7"/>
    <w:rsid w:val="00A96AD8"/>
    <w:rsid w:val="00AA052C"/>
    <w:rsid w:val="00AA1E45"/>
    <w:rsid w:val="00AA4286"/>
    <w:rsid w:val="00AA456B"/>
    <w:rsid w:val="00AA57F5"/>
    <w:rsid w:val="00AA672E"/>
    <w:rsid w:val="00AA6EC9"/>
    <w:rsid w:val="00AB199B"/>
    <w:rsid w:val="00AB6309"/>
    <w:rsid w:val="00AB6C5F"/>
    <w:rsid w:val="00AB7129"/>
    <w:rsid w:val="00AB78F8"/>
    <w:rsid w:val="00AC27A6"/>
    <w:rsid w:val="00AC30F7"/>
    <w:rsid w:val="00AC3A5A"/>
    <w:rsid w:val="00AC4D95"/>
    <w:rsid w:val="00AC5DF4"/>
    <w:rsid w:val="00AD0AEF"/>
    <w:rsid w:val="00AD11B7"/>
    <w:rsid w:val="00AD1A94"/>
    <w:rsid w:val="00AD1C05"/>
    <w:rsid w:val="00AD2B57"/>
    <w:rsid w:val="00AD4126"/>
    <w:rsid w:val="00AD421C"/>
    <w:rsid w:val="00AD44FA"/>
    <w:rsid w:val="00AD57BD"/>
    <w:rsid w:val="00AE070A"/>
    <w:rsid w:val="00AE101C"/>
    <w:rsid w:val="00AE2A69"/>
    <w:rsid w:val="00AE37E5"/>
    <w:rsid w:val="00AE5EB4"/>
    <w:rsid w:val="00AE5F2D"/>
    <w:rsid w:val="00AF000A"/>
    <w:rsid w:val="00AF0C18"/>
    <w:rsid w:val="00AF47C5"/>
    <w:rsid w:val="00AF5398"/>
    <w:rsid w:val="00B01CB6"/>
    <w:rsid w:val="00B049AF"/>
    <w:rsid w:val="00B07242"/>
    <w:rsid w:val="00B10534"/>
    <w:rsid w:val="00B113DB"/>
    <w:rsid w:val="00B11D8A"/>
    <w:rsid w:val="00B12981"/>
    <w:rsid w:val="00B147DD"/>
    <w:rsid w:val="00B156FD"/>
    <w:rsid w:val="00B21C5E"/>
    <w:rsid w:val="00B21F61"/>
    <w:rsid w:val="00B261F1"/>
    <w:rsid w:val="00B265BC"/>
    <w:rsid w:val="00B31FB1"/>
    <w:rsid w:val="00B33952"/>
    <w:rsid w:val="00B33C5E"/>
    <w:rsid w:val="00B342F4"/>
    <w:rsid w:val="00B34369"/>
    <w:rsid w:val="00B34DC2"/>
    <w:rsid w:val="00B378E5"/>
    <w:rsid w:val="00B4346D"/>
    <w:rsid w:val="00B440F4"/>
    <w:rsid w:val="00B447A5"/>
    <w:rsid w:val="00B45734"/>
    <w:rsid w:val="00B4654C"/>
    <w:rsid w:val="00B47293"/>
    <w:rsid w:val="00B50E50"/>
    <w:rsid w:val="00B52120"/>
    <w:rsid w:val="00B54ABC"/>
    <w:rsid w:val="00B55F66"/>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19F"/>
    <w:rsid w:val="00B96D40"/>
    <w:rsid w:val="00B97386"/>
    <w:rsid w:val="00BA263B"/>
    <w:rsid w:val="00BA3911"/>
    <w:rsid w:val="00BA42B2"/>
    <w:rsid w:val="00BA58D4"/>
    <w:rsid w:val="00BA5B9E"/>
    <w:rsid w:val="00BA7C9A"/>
    <w:rsid w:val="00BB4839"/>
    <w:rsid w:val="00BB5D4A"/>
    <w:rsid w:val="00BB5F8F"/>
    <w:rsid w:val="00BB657A"/>
    <w:rsid w:val="00BC1A4E"/>
    <w:rsid w:val="00BC3330"/>
    <w:rsid w:val="00BC5DC7"/>
    <w:rsid w:val="00BC6B8B"/>
    <w:rsid w:val="00BC73D8"/>
    <w:rsid w:val="00BD52D7"/>
    <w:rsid w:val="00BD5AD2"/>
    <w:rsid w:val="00BD7147"/>
    <w:rsid w:val="00BE22F3"/>
    <w:rsid w:val="00BE5B52"/>
    <w:rsid w:val="00BE7B8D"/>
    <w:rsid w:val="00BF0993"/>
    <w:rsid w:val="00BF10A9"/>
    <w:rsid w:val="00BF1703"/>
    <w:rsid w:val="00BF231C"/>
    <w:rsid w:val="00BF51E5"/>
    <w:rsid w:val="00BF5F26"/>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B19"/>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B38"/>
    <w:rsid w:val="00C84E33"/>
    <w:rsid w:val="00C86D6F"/>
    <w:rsid w:val="00C905FC"/>
    <w:rsid w:val="00C92186"/>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4FA"/>
    <w:rsid w:val="00CB517D"/>
    <w:rsid w:val="00CC038D"/>
    <w:rsid w:val="00CC053C"/>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825"/>
    <w:rsid w:val="00D32719"/>
    <w:rsid w:val="00D33333"/>
    <w:rsid w:val="00D352A2"/>
    <w:rsid w:val="00D4162B"/>
    <w:rsid w:val="00D4514F"/>
    <w:rsid w:val="00D451E2"/>
    <w:rsid w:val="00D455CF"/>
    <w:rsid w:val="00D45E89"/>
    <w:rsid w:val="00D45E8D"/>
    <w:rsid w:val="00D4639B"/>
    <w:rsid w:val="00D466AE"/>
    <w:rsid w:val="00D4734F"/>
    <w:rsid w:val="00D51BF3"/>
    <w:rsid w:val="00D66846"/>
    <w:rsid w:val="00D675FB"/>
    <w:rsid w:val="00D71F25"/>
    <w:rsid w:val="00D72860"/>
    <w:rsid w:val="00D72A9C"/>
    <w:rsid w:val="00D74F44"/>
    <w:rsid w:val="00D77031"/>
    <w:rsid w:val="00D84941"/>
    <w:rsid w:val="00D84FA1"/>
    <w:rsid w:val="00D851F0"/>
    <w:rsid w:val="00D85EA1"/>
    <w:rsid w:val="00D86DB7"/>
    <w:rsid w:val="00D87BF5"/>
    <w:rsid w:val="00D90721"/>
    <w:rsid w:val="00D926D0"/>
    <w:rsid w:val="00D93030"/>
    <w:rsid w:val="00D950E1"/>
    <w:rsid w:val="00D952A6"/>
    <w:rsid w:val="00D97F99"/>
    <w:rsid w:val="00DA138C"/>
    <w:rsid w:val="00DA1E08"/>
    <w:rsid w:val="00DA24F8"/>
    <w:rsid w:val="00DA28E8"/>
    <w:rsid w:val="00DA38D3"/>
    <w:rsid w:val="00DA3932"/>
    <w:rsid w:val="00DA3AFC"/>
    <w:rsid w:val="00DA475C"/>
    <w:rsid w:val="00DA64F8"/>
    <w:rsid w:val="00DA6C15"/>
    <w:rsid w:val="00DB0258"/>
    <w:rsid w:val="00DB38EE"/>
    <w:rsid w:val="00DB498B"/>
    <w:rsid w:val="00DB66CA"/>
    <w:rsid w:val="00DB6BCA"/>
    <w:rsid w:val="00DB6F54"/>
    <w:rsid w:val="00DB73F7"/>
    <w:rsid w:val="00DC0321"/>
    <w:rsid w:val="00DC3067"/>
    <w:rsid w:val="00DC370B"/>
    <w:rsid w:val="00DC5407"/>
    <w:rsid w:val="00DC5B90"/>
    <w:rsid w:val="00DC66B7"/>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A74"/>
    <w:rsid w:val="00E1175B"/>
    <w:rsid w:val="00E11A85"/>
    <w:rsid w:val="00E12495"/>
    <w:rsid w:val="00E15CCD"/>
    <w:rsid w:val="00E202EF"/>
    <w:rsid w:val="00E210B5"/>
    <w:rsid w:val="00E2552F"/>
    <w:rsid w:val="00E304E7"/>
    <w:rsid w:val="00E3137A"/>
    <w:rsid w:val="00E32CCF"/>
    <w:rsid w:val="00E34A98"/>
    <w:rsid w:val="00E35D1E"/>
    <w:rsid w:val="00E364F9"/>
    <w:rsid w:val="00E365FA"/>
    <w:rsid w:val="00E36789"/>
    <w:rsid w:val="00E367EA"/>
    <w:rsid w:val="00E44A83"/>
    <w:rsid w:val="00E502C1"/>
    <w:rsid w:val="00E502DD"/>
    <w:rsid w:val="00E50D3A"/>
    <w:rsid w:val="00E51387"/>
    <w:rsid w:val="00E51E68"/>
    <w:rsid w:val="00E52EFD"/>
    <w:rsid w:val="00E5408A"/>
    <w:rsid w:val="00E54176"/>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740"/>
    <w:rsid w:val="00EA2973"/>
    <w:rsid w:val="00EA58D1"/>
    <w:rsid w:val="00EA61BC"/>
    <w:rsid w:val="00EA681A"/>
    <w:rsid w:val="00EA735B"/>
    <w:rsid w:val="00EB1A95"/>
    <w:rsid w:val="00EB1E69"/>
    <w:rsid w:val="00EB2086"/>
    <w:rsid w:val="00EB31ED"/>
    <w:rsid w:val="00EB5EDF"/>
    <w:rsid w:val="00EB60FE"/>
    <w:rsid w:val="00EB74DB"/>
    <w:rsid w:val="00EC063A"/>
    <w:rsid w:val="00EC5359"/>
    <w:rsid w:val="00EC562A"/>
    <w:rsid w:val="00ED067A"/>
    <w:rsid w:val="00ED2B50"/>
    <w:rsid w:val="00EE0350"/>
    <w:rsid w:val="00EE0719"/>
    <w:rsid w:val="00EE0E80"/>
    <w:rsid w:val="00EE5534"/>
    <w:rsid w:val="00EE613F"/>
    <w:rsid w:val="00EE7295"/>
    <w:rsid w:val="00EE7869"/>
    <w:rsid w:val="00EF054A"/>
    <w:rsid w:val="00EF3235"/>
    <w:rsid w:val="00EF6304"/>
    <w:rsid w:val="00EF7E72"/>
    <w:rsid w:val="00F06D37"/>
    <w:rsid w:val="00F07B9D"/>
    <w:rsid w:val="00F11586"/>
    <w:rsid w:val="00F1183B"/>
    <w:rsid w:val="00F11C9F"/>
    <w:rsid w:val="00F12263"/>
    <w:rsid w:val="00F1409D"/>
    <w:rsid w:val="00F14214"/>
    <w:rsid w:val="00F157A9"/>
    <w:rsid w:val="00F16F00"/>
    <w:rsid w:val="00F25BB6"/>
    <w:rsid w:val="00F26B7E"/>
    <w:rsid w:val="00F2721B"/>
    <w:rsid w:val="00F27A3B"/>
    <w:rsid w:val="00F32780"/>
    <w:rsid w:val="00F33817"/>
    <w:rsid w:val="00F374A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02E"/>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2DF"/>
    <w:rsid w:val="00FD2A7C"/>
    <w:rsid w:val="00FD59EB"/>
    <w:rsid w:val="00FD7299"/>
    <w:rsid w:val="00FE1FBE"/>
    <w:rsid w:val="00FE3901"/>
    <w:rsid w:val="00FE39D3"/>
    <w:rsid w:val="00FE4BCE"/>
    <w:rsid w:val="00FE54AE"/>
    <w:rsid w:val="00FE576A"/>
    <w:rsid w:val="00FE61DD"/>
    <w:rsid w:val="00FE7E79"/>
    <w:rsid w:val="00FF3E7D"/>
    <w:rsid w:val="00FF5B99"/>
    <w:rsid w:val="00FF730C"/>
    <w:rsid w:val="00FF73F4"/>
    <w:rsid w:val="00FF7CE4"/>
    <w:rsid w:val="00FF7E1B"/>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24B19"/>
  <w15:docId w15:val="{975BBB29-088D-47F3-8BA4-4581CE3D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285EA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23116661">
      <w:bodyDiv w:val="1"/>
      <w:marLeft w:val="0"/>
      <w:marRight w:val="0"/>
      <w:marTop w:val="0"/>
      <w:marBottom w:val="0"/>
      <w:divBdr>
        <w:top w:val="none" w:sz="0" w:space="0" w:color="auto"/>
        <w:left w:val="none" w:sz="0" w:space="0" w:color="auto"/>
        <w:bottom w:val="none" w:sz="0" w:space="0" w:color="auto"/>
        <w:right w:val="none" w:sz="0" w:space="0" w:color="auto"/>
      </w:divBdr>
    </w:div>
    <w:div w:id="774977673">
      <w:bodyDiv w:val="1"/>
      <w:marLeft w:val="0"/>
      <w:marRight w:val="0"/>
      <w:marTop w:val="0"/>
      <w:marBottom w:val="0"/>
      <w:divBdr>
        <w:top w:val="none" w:sz="0" w:space="0" w:color="auto"/>
        <w:left w:val="none" w:sz="0" w:space="0" w:color="auto"/>
        <w:bottom w:val="none" w:sz="0" w:space="0" w:color="auto"/>
        <w:right w:val="none" w:sz="0" w:space="0" w:color="auto"/>
      </w:divBdr>
    </w:div>
    <w:div w:id="146697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4FE4BE3014B3AB87CD4F775CF96AA"/>
        <w:category>
          <w:name w:val="常规"/>
          <w:gallery w:val="placeholder"/>
        </w:category>
        <w:types>
          <w:type w:val="bbPlcHdr"/>
        </w:types>
        <w:behaviors>
          <w:behavior w:val="content"/>
        </w:behaviors>
        <w:guid w:val="{DF361EF4-ACBE-4901-AB1C-8A0101149B30}"/>
      </w:docPartPr>
      <w:docPartBody>
        <w:p w:rsidR="0030603A" w:rsidRDefault="00000000">
          <w:pPr>
            <w:pStyle w:val="5D14FE4BE3014B3AB87CD4F775CF96AA"/>
            <w:rPr>
              <w:rFonts w:hint="eastAsia"/>
            </w:rPr>
          </w:pPr>
          <w:r w:rsidRPr="00751A05">
            <w:rPr>
              <w:rStyle w:val="a3"/>
              <w:rFonts w:hint="eastAsia"/>
            </w:rPr>
            <w:t>单击或点击此处输入文字。</w:t>
          </w:r>
        </w:p>
      </w:docPartBody>
    </w:docPart>
    <w:docPart>
      <w:docPartPr>
        <w:name w:val="A4F21547A8544137BE8FEBFED6B12119"/>
        <w:category>
          <w:name w:val="常规"/>
          <w:gallery w:val="placeholder"/>
        </w:category>
        <w:types>
          <w:type w:val="bbPlcHdr"/>
        </w:types>
        <w:behaviors>
          <w:behavior w:val="content"/>
        </w:behaviors>
        <w:guid w:val="{479DC208-454A-4655-81A9-01BC8505C1FE}"/>
      </w:docPartPr>
      <w:docPartBody>
        <w:p w:rsidR="0030603A" w:rsidRDefault="00000000">
          <w:pPr>
            <w:pStyle w:val="A4F21547A8544137BE8FEBFED6B12119"/>
            <w:rPr>
              <w:rFonts w:hint="eastAsia"/>
            </w:rPr>
          </w:pPr>
          <w:r w:rsidRPr="00FB6243">
            <w:rPr>
              <w:rStyle w:val="a3"/>
              <w:rFonts w:hint="eastAsia"/>
            </w:rPr>
            <w:t>选择一项。</w:t>
          </w:r>
        </w:p>
      </w:docPartBody>
    </w:docPart>
    <w:docPart>
      <w:docPartPr>
        <w:name w:val="2772353CF8574611BE353E6C3641A1C3"/>
        <w:category>
          <w:name w:val="常规"/>
          <w:gallery w:val="placeholder"/>
        </w:category>
        <w:types>
          <w:type w:val="bbPlcHdr"/>
        </w:types>
        <w:behaviors>
          <w:behavior w:val="content"/>
        </w:behaviors>
        <w:guid w:val="{BEB02ACA-3AD6-4F1B-BCD1-C477F54ADEE6}"/>
      </w:docPartPr>
      <w:docPartBody>
        <w:p w:rsidR="0030603A" w:rsidRDefault="00000000">
          <w:pPr>
            <w:pStyle w:val="2772353CF8574611BE353E6C3641A1C3"/>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33"/>
    <w:rsid w:val="000251B8"/>
    <w:rsid w:val="00127FDF"/>
    <w:rsid w:val="00292E74"/>
    <w:rsid w:val="002F2B70"/>
    <w:rsid w:val="0030603A"/>
    <w:rsid w:val="00354FD0"/>
    <w:rsid w:val="003C6586"/>
    <w:rsid w:val="003D5C1D"/>
    <w:rsid w:val="004C6D49"/>
    <w:rsid w:val="0055719B"/>
    <w:rsid w:val="007269E3"/>
    <w:rsid w:val="007E1935"/>
    <w:rsid w:val="00C83B01"/>
    <w:rsid w:val="00CB44FA"/>
    <w:rsid w:val="00CF5F33"/>
    <w:rsid w:val="00DC66B7"/>
    <w:rsid w:val="00F10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D14FE4BE3014B3AB87CD4F775CF96AA">
    <w:name w:val="5D14FE4BE3014B3AB87CD4F775CF96AA"/>
    <w:pPr>
      <w:widowControl w:val="0"/>
    </w:pPr>
  </w:style>
  <w:style w:type="paragraph" w:customStyle="1" w:styleId="A4F21547A8544137BE8FEBFED6B12119">
    <w:name w:val="A4F21547A8544137BE8FEBFED6B12119"/>
    <w:pPr>
      <w:widowControl w:val="0"/>
    </w:pPr>
  </w:style>
  <w:style w:type="paragraph" w:customStyle="1" w:styleId="2772353CF8574611BE353E6C3641A1C3">
    <w:name w:val="2772353CF8574611BE353E6C3641A1C3"/>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211</TotalTime>
  <Pages>7</Pages>
  <Words>869</Words>
  <Characters>4957</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K6733</cp:lastModifiedBy>
  <cp:revision>139</cp:revision>
  <cp:lastPrinted>2021-02-02T08:22:00Z</cp:lastPrinted>
  <dcterms:created xsi:type="dcterms:W3CDTF">2025-06-23T02:28:00Z</dcterms:created>
  <dcterms:modified xsi:type="dcterms:W3CDTF">2025-09-12T02:59:00Z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